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8E68A1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密炼车间硫磺手工配料粉尘治理及新风项目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5677CA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项目概况</w:t>
      </w:r>
      <w:r w:rsidR="0036342E" w:rsidRPr="005677CA">
        <w:rPr>
          <w:rFonts w:cs="Times New Roman" w:hint="eastAsia"/>
          <w:bCs/>
          <w:sz w:val="24"/>
          <w:szCs w:val="24"/>
        </w:rPr>
        <w:t>：</w:t>
      </w:r>
    </w:p>
    <w:p w:rsidR="008E68A1" w:rsidRDefault="008E68A1" w:rsidP="008E68A1">
      <w:pPr>
        <w:pStyle w:val="a3"/>
        <w:spacing w:line="360" w:lineRule="auto"/>
        <w:ind w:left="0" w:firstLine="480"/>
        <w:rPr>
          <w:rFonts w:cs="Arial"/>
          <w:bCs/>
          <w:sz w:val="24"/>
          <w:szCs w:val="24"/>
        </w:rPr>
      </w:pPr>
      <w:r w:rsidRPr="008E68A1">
        <w:rPr>
          <w:rFonts w:cs="Arial" w:hint="eastAsia"/>
          <w:bCs/>
          <w:sz w:val="24"/>
          <w:szCs w:val="24"/>
        </w:rPr>
        <w:t>密炼二期硫磺、促进剂配料处为手工配料，分装过程中粉尘大量扩散，作业环境恶劣，该处空间较为密闭，硫磺粉尘易燃易爆，存在一定安全隐患，</w:t>
      </w:r>
      <w:r>
        <w:rPr>
          <w:rFonts w:cs="Arial" w:hint="eastAsia"/>
          <w:bCs/>
          <w:sz w:val="24"/>
          <w:szCs w:val="24"/>
        </w:rPr>
        <w:t>现计划</w:t>
      </w:r>
      <w:r w:rsidRPr="008E68A1">
        <w:rPr>
          <w:rFonts w:cs="Arial" w:hint="eastAsia"/>
          <w:bCs/>
          <w:sz w:val="24"/>
          <w:szCs w:val="24"/>
        </w:rPr>
        <w:t>对此处做作业过程产生的粉尘进行收集和治理，</w:t>
      </w:r>
      <w:r>
        <w:rPr>
          <w:rFonts w:cs="Arial" w:hint="eastAsia"/>
          <w:bCs/>
          <w:sz w:val="24"/>
          <w:szCs w:val="24"/>
        </w:rPr>
        <w:t>同时新增一套送风装置，进各作业区域补充室外新风。</w:t>
      </w:r>
    </w:p>
    <w:p w:rsidR="008E68A1" w:rsidRDefault="008E68A1" w:rsidP="008E68A1">
      <w:pPr>
        <w:pStyle w:val="a3"/>
        <w:spacing w:line="360" w:lineRule="auto"/>
        <w:ind w:left="0" w:firstLine="480"/>
        <w:rPr>
          <w:rFonts w:cs="Arial" w:hint="eastAsia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除尘器安装于室内，受现场环境影响，除尘器需分体设计，人工搬运至室内，进行组装，室内风管、收尘间以及除尘器的组装过程均螺栓连接，不允许焊接。</w:t>
      </w:r>
      <w:bookmarkStart w:id="0" w:name="_GoBack"/>
      <w:bookmarkEnd w:id="0"/>
    </w:p>
    <w:p w:rsidR="0036342E" w:rsidRPr="008E68A1" w:rsidRDefault="0036342E" w:rsidP="008E68A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8E68A1">
        <w:rPr>
          <w:rFonts w:cs="Times New Roman" w:hint="eastAsia"/>
          <w:bCs/>
          <w:sz w:val="24"/>
          <w:szCs w:val="24"/>
        </w:rPr>
        <w:t>数量：</w:t>
      </w:r>
      <w:r w:rsidRPr="008E68A1">
        <w:rPr>
          <w:rFonts w:cs="Times New Roman"/>
          <w:bCs/>
          <w:sz w:val="24"/>
          <w:szCs w:val="24"/>
        </w:rPr>
        <w:t>1</w:t>
      </w:r>
      <w:r w:rsidRPr="008E68A1">
        <w:rPr>
          <w:rFonts w:cs="Times New Roman" w:hint="eastAsia"/>
          <w:bCs/>
          <w:sz w:val="24"/>
          <w:szCs w:val="24"/>
        </w:rPr>
        <w:t>台/套</w:t>
      </w:r>
    </w:p>
    <w:p w:rsidR="0036342E" w:rsidRPr="005677CA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交货时间：2</w:t>
      </w:r>
      <w:r w:rsidRPr="005677CA">
        <w:rPr>
          <w:rFonts w:cs="Times New Roman"/>
          <w:bCs/>
          <w:sz w:val="24"/>
          <w:szCs w:val="24"/>
        </w:rPr>
        <w:t>02</w:t>
      </w:r>
      <w:r w:rsidR="005677CA">
        <w:rPr>
          <w:rFonts w:cs="Times New Roman"/>
          <w:bCs/>
          <w:sz w:val="24"/>
          <w:szCs w:val="24"/>
        </w:rPr>
        <w:t>4</w:t>
      </w:r>
      <w:r w:rsidRPr="005677CA">
        <w:rPr>
          <w:rFonts w:cs="Times New Roman" w:hint="eastAsia"/>
          <w:bCs/>
          <w:sz w:val="24"/>
          <w:szCs w:val="24"/>
        </w:rPr>
        <w:t>年</w:t>
      </w:r>
      <w:r w:rsidR="008E68A1">
        <w:rPr>
          <w:rFonts w:cs="Times New Roman"/>
          <w:bCs/>
          <w:sz w:val="24"/>
          <w:szCs w:val="24"/>
        </w:rPr>
        <w:t>11</w:t>
      </w:r>
      <w:r w:rsidRPr="005677CA">
        <w:rPr>
          <w:rFonts w:cs="Times New Roman" w:hint="eastAsia"/>
          <w:bCs/>
          <w:sz w:val="24"/>
          <w:szCs w:val="24"/>
        </w:rPr>
        <w:t>月</w:t>
      </w:r>
      <w:r w:rsidR="008E68A1">
        <w:rPr>
          <w:rFonts w:cs="Times New Roman"/>
          <w:bCs/>
          <w:sz w:val="24"/>
          <w:szCs w:val="24"/>
        </w:rPr>
        <w:t>20</w:t>
      </w:r>
      <w:r w:rsidRPr="005677CA">
        <w:rPr>
          <w:rFonts w:cs="Times New Roman" w:hint="eastAsia"/>
          <w:bCs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8E68A1">
        <w:rPr>
          <w:rFonts w:cs="Times New Roman" w:hint="eastAsia"/>
          <w:sz w:val="24"/>
          <w:szCs w:val="24"/>
        </w:rPr>
        <w:t>赵佳宾</w:t>
      </w:r>
      <w:r w:rsidR="005677CA">
        <w:rPr>
          <w:rFonts w:cs="Times New Roman" w:hint="eastAsia"/>
          <w:sz w:val="24"/>
          <w:szCs w:val="24"/>
        </w:rPr>
        <w:t xml:space="preserve"> </w:t>
      </w:r>
      <w:r w:rsidR="008E68A1">
        <w:rPr>
          <w:rFonts w:cs="Times New Roman"/>
          <w:sz w:val="24"/>
          <w:szCs w:val="24"/>
        </w:rPr>
        <w:t>18906315625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sectPr w:rsidR="005D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91" w:rsidRDefault="004F5691" w:rsidP="006731AF">
      <w:r>
        <w:separator/>
      </w:r>
    </w:p>
  </w:endnote>
  <w:endnote w:type="continuationSeparator" w:id="0">
    <w:p w:rsidR="004F5691" w:rsidRDefault="004F5691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91" w:rsidRDefault="004F5691" w:rsidP="006731AF">
      <w:r>
        <w:separator/>
      </w:r>
    </w:p>
  </w:footnote>
  <w:footnote w:type="continuationSeparator" w:id="0">
    <w:p w:rsidR="004F5691" w:rsidRDefault="004F5691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5691"/>
    <w:rsid w:val="004F6F4A"/>
    <w:rsid w:val="00507E0D"/>
    <w:rsid w:val="00510C7F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56C8B"/>
    <w:rsid w:val="00870C16"/>
    <w:rsid w:val="008B0B38"/>
    <w:rsid w:val="008E2747"/>
    <w:rsid w:val="008E68A1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F8947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9ED4-1D8A-4ADA-888C-8AEA62FE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15</cp:revision>
  <dcterms:created xsi:type="dcterms:W3CDTF">2023-02-10T00:20:00Z</dcterms:created>
  <dcterms:modified xsi:type="dcterms:W3CDTF">2024-08-15T01:31:00Z</dcterms:modified>
</cp:coreProperties>
</file>