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44" w:rsidRPr="00033EC2" w:rsidRDefault="00B21982" w:rsidP="001F3444">
      <w:pPr>
        <w:spacing w:line="360" w:lineRule="auto"/>
        <w:jc w:val="center"/>
        <w:rPr>
          <w:sz w:val="28"/>
          <w:szCs w:val="28"/>
        </w:rPr>
      </w:pPr>
      <w:r>
        <w:rPr>
          <w:rFonts w:hint="eastAsia"/>
          <w:sz w:val="28"/>
          <w:szCs w:val="28"/>
        </w:rPr>
        <w:t>载货</w:t>
      </w:r>
      <w:r w:rsidR="001F3444" w:rsidRPr="00033EC2">
        <w:rPr>
          <w:rFonts w:hint="eastAsia"/>
          <w:sz w:val="28"/>
          <w:szCs w:val="28"/>
        </w:rPr>
        <w:t>电梯维护保养技术要求</w:t>
      </w:r>
    </w:p>
    <w:p w:rsidR="000437CD" w:rsidRPr="007D4A5E" w:rsidRDefault="000437CD" w:rsidP="00033EC2">
      <w:pPr>
        <w:spacing w:line="400" w:lineRule="exact"/>
        <w:ind w:firstLineChars="200" w:firstLine="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项目名称：炼胶车间、</w:t>
      </w:r>
      <w:r w:rsidR="00BF0C20">
        <w:rPr>
          <w:rFonts w:asciiTheme="minorEastAsia" w:hAnsiTheme="minorEastAsia" w:cs="宋体" w:hint="eastAsia"/>
          <w:color w:val="000000"/>
          <w:kern w:val="0"/>
          <w:sz w:val="22"/>
        </w:rPr>
        <w:t>原材料仓库</w:t>
      </w:r>
      <w:r w:rsidRPr="007D4A5E">
        <w:rPr>
          <w:rFonts w:asciiTheme="minorEastAsia" w:hAnsiTheme="minorEastAsia" w:cs="宋体" w:hint="eastAsia"/>
          <w:color w:val="000000"/>
          <w:kern w:val="0"/>
          <w:sz w:val="22"/>
        </w:rPr>
        <w:t>、成品轮胎仓库1</w:t>
      </w:r>
      <w:r w:rsidR="006C5E98">
        <w:rPr>
          <w:rFonts w:asciiTheme="minorEastAsia" w:hAnsiTheme="minorEastAsia" w:cs="宋体"/>
          <w:color w:val="000000"/>
          <w:kern w:val="0"/>
          <w:sz w:val="22"/>
        </w:rPr>
        <w:t>6</w:t>
      </w:r>
      <w:r w:rsidRPr="007D4A5E">
        <w:rPr>
          <w:rFonts w:asciiTheme="minorEastAsia" w:hAnsiTheme="minorEastAsia" w:cs="宋体" w:hint="eastAsia"/>
          <w:color w:val="000000"/>
          <w:kern w:val="0"/>
          <w:sz w:val="22"/>
        </w:rPr>
        <w:t>部载货电梯日常维护保养。</w:t>
      </w:r>
    </w:p>
    <w:p w:rsidR="007D4A5E" w:rsidRPr="007D4A5E" w:rsidRDefault="007D4A5E" w:rsidP="007D4A5E">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一、维保电梯详细：</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1417"/>
        <w:gridCol w:w="2126"/>
        <w:gridCol w:w="1276"/>
        <w:gridCol w:w="1559"/>
      </w:tblGrid>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编号</w:t>
            </w:r>
          </w:p>
        </w:tc>
        <w:tc>
          <w:tcPr>
            <w:tcW w:w="2552" w:type="dxa"/>
            <w:tcBorders>
              <w:top w:val="single" w:sz="4" w:space="0" w:color="auto"/>
              <w:left w:val="single" w:sz="4" w:space="0" w:color="auto"/>
              <w:bottom w:val="single" w:sz="4" w:space="0" w:color="auto"/>
              <w:right w:val="single" w:sz="4" w:space="0" w:color="auto"/>
            </w:tcBorders>
            <w:vAlign w:val="center"/>
          </w:tcPr>
          <w:p w:rsidR="000437CD" w:rsidRPr="007D4A5E" w:rsidRDefault="007404E8" w:rsidP="007D4A5E">
            <w:pPr>
              <w:jc w:val="center"/>
              <w:rPr>
                <w:rFonts w:asciiTheme="minorEastAsia" w:hAnsiTheme="minorEastAsia" w:cs="宋体"/>
                <w:color w:val="000000"/>
                <w:kern w:val="0"/>
                <w:sz w:val="22"/>
              </w:rPr>
            </w:pPr>
            <w:r w:rsidRPr="007D4A5E">
              <w:rPr>
                <w:rFonts w:asciiTheme="minorEastAsia" w:hAnsiTheme="minorEastAsia" w:cs="宋体" w:hint="eastAsia"/>
                <w:sz w:val="22"/>
              </w:rPr>
              <w:t>设备名称及型号</w:t>
            </w:r>
          </w:p>
        </w:tc>
        <w:tc>
          <w:tcPr>
            <w:tcW w:w="1417"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产品编号</w:t>
            </w:r>
          </w:p>
        </w:tc>
        <w:tc>
          <w:tcPr>
            <w:tcW w:w="2126"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生产厂家</w:t>
            </w:r>
          </w:p>
        </w:tc>
        <w:tc>
          <w:tcPr>
            <w:tcW w:w="1276"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层站</w:t>
            </w:r>
          </w:p>
        </w:tc>
        <w:tc>
          <w:tcPr>
            <w:tcW w:w="1559"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地点</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Pr="007D4A5E">
              <w:rPr>
                <w:rFonts w:asciiTheme="minorEastAsia" w:hAnsiTheme="minorEastAsia" w:hint="eastAsia"/>
                <w:color w:val="000000"/>
                <w:sz w:val="22"/>
              </w:rPr>
              <w:t>载货电梯L</w:t>
            </w:r>
            <w:r w:rsidRPr="007D4A5E">
              <w:rPr>
                <w:rFonts w:asciiTheme="minorEastAsia" w:hAnsiTheme="minorEastAsia"/>
                <w:color w:val="000000"/>
                <w:sz w:val="22"/>
              </w:rPr>
              <w:t>THX6000/0.5</w:t>
            </w:r>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20H001124</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Pr="007D4A5E">
              <w:rPr>
                <w:rFonts w:asciiTheme="minorEastAsia" w:hAnsiTheme="minorEastAsia" w:hint="eastAsia"/>
                <w:color w:val="000000"/>
                <w:sz w:val="22"/>
              </w:rPr>
              <w:t>载货电梯L</w:t>
            </w:r>
            <w:r w:rsidRPr="007D4A5E">
              <w:rPr>
                <w:rFonts w:asciiTheme="minorEastAsia" w:hAnsiTheme="minorEastAsia"/>
                <w:color w:val="000000"/>
                <w:sz w:val="22"/>
              </w:rPr>
              <w:t>THX6000/0.5</w:t>
            </w:r>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20H001123</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3</w:t>
            </w:r>
          </w:p>
        </w:tc>
        <w:tc>
          <w:tcPr>
            <w:tcW w:w="2552"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Pr="007D4A5E">
              <w:rPr>
                <w:rFonts w:asciiTheme="minorEastAsia" w:hAnsiTheme="minorEastAsia" w:hint="eastAsia"/>
                <w:color w:val="000000"/>
                <w:sz w:val="22"/>
              </w:rPr>
              <w:t>载货电梯L</w:t>
            </w:r>
            <w:r w:rsidRPr="007D4A5E">
              <w:rPr>
                <w:rFonts w:asciiTheme="minorEastAsia" w:hAnsiTheme="minorEastAsia"/>
                <w:color w:val="000000"/>
                <w:sz w:val="22"/>
              </w:rPr>
              <w:t>THX6000/0.5</w:t>
            </w:r>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20H001112</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1B66A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3166BF" w:rsidRPr="007D4A5E" w:rsidRDefault="0030021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NO.4</w:t>
            </w:r>
          </w:p>
        </w:tc>
        <w:tc>
          <w:tcPr>
            <w:tcW w:w="2552" w:type="dxa"/>
            <w:tcBorders>
              <w:top w:val="nil"/>
              <w:left w:val="nil"/>
              <w:bottom w:val="single" w:sz="4" w:space="0" w:color="000000"/>
              <w:right w:val="single" w:sz="4" w:space="0" w:color="000000"/>
            </w:tcBorders>
            <w:shd w:val="clear" w:color="000000" w:fill="FFFFFF"/>
            <w:vAlign w:val="center"/>
          </w:tcPr>
          <w:p w:rsidR="003166BF" w:rsidRPr="007D4A5E" w:rsidRDefault="006F55AE" w:rsidP="008F31EE">
            <w:pPr>
              <w:widowControl/>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30021D" w:rsidRPr="007D4A5E">
              <w:rPr>
                <w:rFonts w:asciiTheme="minorEastAsia" w:hAnsiTheme="minorEastAsia" w:cs="宋体" w:hint="eastAsia"/>
                <w:sz w:val="22"/>
              </w:rPr>
              <w:t>载货电梯</w:t>
            </w:r>
            <w:hyperlink r:id="rId7" w:history="1">
              <w:r w:rsidR="0030021D" w:rsidRPr="007D4A5E">
                <w:rPr>
                  <w:rFonts w:asciiTheme="minorEastAsia" w:hAnsiTheme="minorEastAsia" w:cs="宋体" w:hint="eastAsia"/>
                  <w:sz w:val="22"/>
                </w:rPr>
                <w:t>LTHX</w:t>
              </w:r>
            </w:hyperlink>
            <w:r w:rsidR="007404E8" w:rsidRPr="007D4A5E">
              <w:rPr>
                <w:rFonts w:asciiTheme="minorEastAsia" w:hAnsiTheme="minorEastAsia" w:cs="宋体"/>
                <w:sz w:val="22"/>
              </w:rPr>
              <w:t>6000/0.5</w:t>
            </w:r>
          </w:p>
        </w:tc>
        <w:tc>
          <w:tcPr>
            <w:tcW w:w="1417" w:type="dxa"/>
            <w:tcBorders>
              <w:top w:val="single" w:sz="4" w:space="0" w:color="auto"/>
              <w:left w:val="single" w:sz="4" w:space="0" w:color="auto"/>
              <w:bottom w:val="single" w:sz="4" w:space="0" w:color="auto"/>
              <w:right w:val="single" w:sz="4" w:space="0" w:color="auto"/>
            </w:tcBorders>
            <w:vAlign w:val="center"/>
          </w:tcPr>
          <w:p w:rsidR="003166BF" w:rsidRPr="007D4A5E" w:rsidRDefault="0030021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20H001113</w:t>
            </w:r>
          </w:p>
        </w:tc>
        <w:tc>
          <w:tcPr>
            <w:tcW w:w="2126" w:type="dxa"/>
            <w:tcBorders>
              <w:top w:val="single" w:sz="4" w:space="0" w:color="auto"/>
              <w:left w:val="single" w:sz="4" w:space="0" w:color="auto"/>
              <w:bottom w:val="single" w:sz="4" w:space="0" w:color="auto"/>
              <w:right w:val="single" w:sz="4" w:space="0" w:color="auto"/>
            </w:tcBorders>
            <w:vAlign w:val="center"/>
          </w:tcPr>
          <w:p w:rsidR="003166BF" w:rsidRPr="007D4A5E" w:rsidRDefault="0030021D"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3166BF" w:rsidRPr="007D4A5E" w:rsidRDefault="007D668B"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3166BF" w:rsidRPr="007D4A5E" w:rsidRDefault="007D668B"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6</w:t>
            </w:r>
          </w:p>
        </w:tc>
        <w:tc>
          <w:tcPr>
            <w:tcW w:w="2552" w:type="dxa"/>
            <w:tcBorders>
              <w:top w:val="nil"/>
              <w:left w:val="nil"/>
              <w:bottom w:val="single" w:sz="4" w:space="0" w:color="000000"/>
              <w:right w:val="single" w:sz="4" w:space="0" w:color="000000"/>
            </w:tcBorders>
            <w:shd w:val="clear" w:color="000000" w:fill="FFFFFF"/>
            <w:vAlign w:val="center"/>
          </w:tcPr>
          <w:p w:rsidR="00055C82" w:rsidRPr="0008387E" w:rsidRDefault="00566914" w:rsidP="008F31EE">
            <w:pPr>
              <w:widowControl/>
              <w:jc w:val="center"/>
              <w:rPr>
                <w:rFonts w:asciiTheme="minorEastAsia" w:hAnsiTheme="minorEastAsia"/>
                <w:color w:val="000000"/>
                <w:sz w:val="24"/>
                <w:szCs w:val="24"/>
              </w:rPr>
            </w:pPr>
            <w:r w:rsidRPr="0008387E">
              <w:rPr>
                <w:rFonts w:asciiTheme="minorEastAsia" w:hAnsiTheme="minorEastAsia" w:hint="eastAsia"/>
                <w:color w:val="000000"/>
                <w:sz w:val="24"/>
                <w:szCs w:val="24"/>
              </w:rPr>
              <w:t>曳引驱动</w:t>
            </w:r>
            <w:hyperlink r:id="rId8" w:history="1">
              <w:r w:rsidRPr="007D4A5E">
                <w:rPr>
                  <w:rFonts w:asciiTheme="minorEastAsia" w:hAnsiTheme="minorEastAsia" w:cs="宋体" w:hint="eastAsia"/>
                  <w:sz w:val="22"/>
                </w:rPr>
                <w:t>载货电梯</w:t>
              </w:r>
            </w:hyperlink>
            <w:hyperlink r:id="rId9" w:history="1">
              <w:r w:rsidRPr="007D4A5E">
                <w:rPr>
                  <w:rFonts w:asciiTheme="minorEastAsia" w:hAnsiTheme="minorEastAsia" w:cs="宋体" w:hint="eastAsia"/>
                  <w:sz w:val="22"/>
                </w:rPr>
                <w:t>THJ6300/0.</w:t>
              </w:r>
              <w:r w:rsidRPr="007D4A5E">
                <w:rPr>
                  <w:rFonts w:asciiTheme="minorEastAsia" w:hAnsiTheme="minorEastAsia" w:cs="宋体"/>
                  <w:sz w:val="22"/>
                </w:rPr>
                <w:t>2</w:t>
              </w:r>
              <w:r w:rsidRPr="007D4A5E">
                <w:rPr>
                  <w:rFonts w:asciiTheme="minorEastAsia" w:hAnsiTheme="minorEastAsia" w:cs="宋体" w:hint="eastAsia"/>
                  <w:sz w:val="22"/>
                </w:rPr>
                <w:t>5-JXW</w:t>
              </w:r>
            </w:hyperlink>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19-057-02</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olor w:val="00000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NO.7</w:t>
            </w:r>
          </w:p>
        </w:tc>
        <w:tc>
          <w:tcPr>
            <w:tcW w:w="2552" w:type="dxa"/>
            <w:vAlign w:val="center"/>
          </w:tcPr>
          <w:p w:rsidR="007404E8" w:rsidRPr="007D4A5E" w:rsidRDefault="006F55AE" w:rsidP="008F31E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hyperlink r:id="rId10" w:history="1">
              <w:r w:rsidR="007404E8" w:rsidRPr="007D4A5E">
                <w:rPr>
                  <w:rFonts w:asciiTheme="minorEastAsia" w:hAnsiTheme="minorEastAsia" w:cs="宋体" w:hint="eastAsia"/>
                  <w:sz w:val="22"/>
                </w:rPr>
                <w:t>载货电梯</w:t>
              </w:r>
            </w:hyperlink>
            <w:hyperlink r:id="rId11" w:history="1">
              <w:r w:rsidR="007404E8" w:rsidRPr="007D4A5E">
                <w:rPr>
                  <w:rFonts w:asciiTheme="minorEastAsia" w:hAnsiTheme="minorEastAsia" w:cs="宋体" w:hint="eastAsia"/>
                  <w:sz w:val="22"/>
                </w:rPr>
                <w:t>THJ6300/0.5-JXW</w:t>
              </w:r>
            </w:hyperlink>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widowControl/>
              <w:jc w:val="center"/>
              <w:rPr>
                <w:rFonts w:asciiTheme="minorEastAsia" w:hAnsiTheme="minorEastAsia"/>
                <w:sz w:val="22"/>
              </w:rPr>
            </w:pPr>
            <w:r w:rsidRPr="007D4A5E">
              <w:rPr>
                <w:rFonts w:asciiTheme="minorEastAsia" w:hAnsiTheme="minorEastAsia" w:hint="eastAsia"/>
                <w:sz w:val="22"/>
              </w:rPr>
              <w:t>19-057-04</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NO.8</w:t>
            </w:r>
          </w:p>
        </w:tc>
        <w:tc>
          <w:tcPr>
            <w:tcW w:w="2552" w:type="dxa"/>
            <w:vAlign w:val="center"/>
          </w:tcPr>
          <w:p w:rsidR="007404E8" w:rsidRPr="007D4A5E" w:rsidRDefault="006F55AE" w:rsidP="008F31E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hyperlink r:id="rId12" w:history="1">
              <w:r w:rsidR="007404E8" w:rsidRPr="007D4A5E">
                <w:rPr>
                  <w:rFonts w:asciiTheme="minorEastAsia" w:hAnsiTheme="minorEastAsia" w:cs="宋体" w:hint="eastAsia"/>
                  <w:sz w:val="22"/>
                </w:rPr>
                <w:t>载货电梯</w:t>
              </w:r>
            </w:hyperlink>
            <w:hyperlink r:id="rId13" w:history="1">
              <w:r w:rsidR="007404E8" w:rsidRPr="007D4A5E">
                <w:rPr>
                  <w:rFonts w:asciiTheme="minorEastAsia" w:hAnsiTheme="minorEastAsia" w:cs="宋体" w:hint="eastAsia"/>
                  <w:sz w:val="22"/>
                </w:rPr>
                <w:t>THJ6300/0.</w:t>
              </w:r>
              <w:r w:rsidR="007404E8" w:rsidRPr="007D4A5E">
                <w:rPr>
                  <w:rFonts w:asciiTheme="minorEastAsia" w:hAnsiTheme="minorEastAsia" w:cs="宋体"/>
                  <w:sz w:val="22"/>
                </w:rPr>
                <w:t>2</w:t>
              </w:r>
              <w:r w:rsidR="007404E8" w:rsidRPr="007D4A5E">
                <w:rPr>
                  <w:rFonts w:asciiTheme="minorEastAsia" w:hAnsiTheme="minorEastAsia" w:cs="宋体" w:hint="eastAsia"/>
                  <w:sz w:val="22"/>
                </w:rPr>
                <w:t>5-JXW</w:t>
              </w:r>
            </w:hyperlink>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19-057-03</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NO.9</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8F31E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w:t>
            </w:r>
            <w:hyperlink r:id="rId14" w:history="1">
              <w:r w:rsidR="007404E8" w:rsidRPr="007D4A5E">
                <w:rPr>
                  <w:rStyle w:val="a8"/>
                  <w:rFonts w:asciiTheme="minorEastAsia" w:hAnsiTheme="minorEastAsia" w:cs="Helvetica"/>
                  <w:color w:val="4C4C4C"/>
                  <w:sz w:val="22"/>
                  <w:shd w:val="clear" w:color="auto" w:fill="FFFFFF"/>
                </w:rPr>
                <w:t>THJ6300/0.25-JXW</w:t>
              </w:r>
            </w:hyperlink>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19-057-01</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1</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14091026</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2</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14091027</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3</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14091028</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4</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14091029</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w:t>
            </w:r>
            <w:r w:rsidRPr="007D4A5E">
              <w:rPr>
                <w:rFonts w:asciiTheme="minorEastAsia" w:hAnsiTheme="minorEastAsia" w:cs="宋体"/>
                <w:color w:val="000000"/>
                <w:kern w:val="0"/>
                <w:sz w:val="22"/>
              </w:rPr>
              <w:t>17</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widowControl/>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widowControl/>
              <w:jc w:val="center"/>
              <w:rPr>
                <w:rFonts w:asciiTheme="minorEastAsia" w:hAnsiTheme="minorEastAsia"/>
                <w:sz w:val="22"/>
              </w:rPr>
            </w:pPr>
            <w:r w:rsidRPr="007D4A5E">
              <w:rPr>
                <w:rFonts w:asciiTheme="minorEastAsia" w:hAnsiTheme="minorEastAsia" w:hint="eastAsia"/>
                <w:sz w:val="22"/>
              </w:rPr>
              <w:t>20H001118</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widowControl/>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2/2/2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widowControl/>
              <w:jc w:val="center"/>
              <w:rPr>
                <w:rFonts w:asciiTheme="minorEastAsia" w:hAnsiTheme="minorEastAsia"/>
                <w:color w:val="000000"/>
                <w:sz w:val="22"/>
              </w:rPr>
            </w:pPr>
            <w:r w:rsidRPr="007D4A5E">
              <w:rPr>
                <w:rFonts w:asciiTheme="minorEastAsia" w:hAnsiTheme="minorEastAsia" w:hint="eastAsia"/>
                <w:color w:val="000000"/>
                <w:sz w:val="22"/>
              </w:rPr>
              <w:t>成品轮胎仓库</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8</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20H001117</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4/4/4</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原材料库东</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9</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20H001116</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4/4/7</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原材料库南</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NO.2</w:t>
            </w:r>
            <w:r w:rsidRPr="007D4A5E">
              <w:rPr>
                <w:rFonts w:asciiTheme="minorEastAsia" w:hAnsiTheme="minorEastAsia" w:cs="宋体"/>
                <w:color w:val="000000"/>
                <w:kern w:val="0"/>
                <w:sz w:val="22"/>
              </w:rPr>
              <w:t>0</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20H001120</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4/4/7</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原材料库北</w:t>
            </w:r>
          </w:p>
        </w:tc>
      </w:tr>
    </w:tbl>
    <w:p w:rsidR="001F3444" w:rsidRPr="007D4A5E" w:rsidRDefault="001F3444" w:rsidP="001F3444">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二、电梯维保内容</w:t>
      </w:r>
      <w:r w:rsidR="00FF1EEE" w:rsidRPr="007D4A5E">
        <w:rPr>
          <w:rFonts w:asciiTheme="minorEastAsia" w:hAnsiTheme="minorEastAsia" w:cs="宋体" w:hint="eastAsia"/>
          <w:color w:val="000000"/>
          <w:kern w:val="0"/>
          <w:sz w:val="22"/>
        </w:rPr>
        <w:t>：</w:t>
      </w:r>
    </w:p>
    <w:p w:rsidR="001F3444" w:rsidRPr="007D4A5E" w:rsidRDefault="001F3444" w:rsidP="001F3444">
      <w:pPr>
        <w:ind w:firstLineChars="200" w:firstLine="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乙方对本合同所指定的电梯进行定期维护保养、检测调试并提供紧急故障修理服务，保证每台电梯</w:t>
      </w:r>
      <w:r w:rsidR="000106F4">
        <w:rPr>
          <w:rFonts w:asciiTheme="minorEastAsia" w:hAnsiTheme="minorEastAsia" w:cs="宋体" w:hint="eastAsia"/>
          <w:color w:val="000000"/>
          <w:kern w:val="0"/>
          <w:sz w:val="22"/>
        </w:rPr>
        <w:t>在维保周期内</w:t>
      </w:r>
      <w:r w:rsidRPr="007D4A5E">
        <w:rPr>
          <w:rFonts w:asciiTheme="minorEastAsia" w:hAnsiTheme="minorEastAsia" w:cs="宋体" w:hint="eastAsia"/>
          <w:color w:val="000000"/>
          <w:kern w:val="0"/>
          <w:sz w:val="22"/>
        </w:rPr>
        <w:t>处于良好的工作状态</w:t>
      </w:r>
      <w:r w:rsidR="006F55AE">
        <w:rPr>
          <w:rFonts w:asciiTheme="minorEastAsia" w:hAnsiTheme="minorEastAsia" w:cs="宋体" w:hint="eastAsia"/>
          <w:color w:val="000000"/>
          <w:kern w:val="0"/>
          <w:sz w:val="22"/>
        </w:rPr>
        <w:t>，</w:t>
      </w:r>
      <w:r w:rsidR="005342EC">
        <w:rPr>
          <w:rFonts w:ascii="宋体" w:hAnsi="宋体" w:hint="eastAsia"/>
          <w:color w:val="000000"/>
          <w:kern w:val="0"/>
          <w:sz w:val="24"/>
        </w:rPr>
        <w:t>并做好维护保养记录</w:t>
      </w:r>
      <w:r w:rsidRPr="007D4A5E">
        <w:rPr>
          <w:rFonts w:asciiTheme="minorEastAsia" w:hAnsiTheme="minorEastAsia" w:cs="宋体" w:hint="eastAsia"/>
          <w:color w:val="000000"/>
          <w:kern w:val="0"/>
          <w:sz w:val="22"/>
        </w:rPr>
        <w:t>。具体工作范围如下：</w:t>
      </w:r>
    </w:p>
    <w:p w:rsidR="001F3444" w:rsidRPr="007D4A5E" w:rsidRDefault="001F3444" w:rsidP="001F3444">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1、维修保养方式</w:t>
      </w:r>
    </w:p>
    <w:p w:rsidR="001F3444" w:rsidRPr="007D4A5E" w:rsidRDefault="005342EC" w:rsidP="001F3444">
      <w:pPr>
        <w:rPr>
          <w:rFonts w:asciiTheme="minorEastAsia" w:hAnsiTheme="minorEastAsia" w:cs="宋体"/>
          <w:color w:val="000000"/>
          <w:kern w:val="0"/>
          <w:sz w:val="22"/>
        </w:rPr>
      </w:pPr>
      <w:r>
        <w:rPr>
          <w:rFonts w:asciiTheme="minorEastAsia" w:hAnsiTheme="minorEastAsia" w:cs="宋体"/>
          <w:color w:val="000000"/>
          <w:kern w:val="0"/>
          <w:sz w:val="22"/>
        </w:rPr>
        <w:t xml:space="preserve">1.1 </w:t>
      </w:r>
      <w:r w:rsidR="00355AA7" w:rsidRPr="00355AA7">
        <w:rPr>
          <w:rFonts w:asciiTheme="minorEastAsia" w:hAnsiTheme="minorEastAsia" w:hint="eastAsia"/>
          <w:sz w:val="22"/>
        </w:rPr>
        <w:t>服务时间：12个月为一个维保周期</w:t>
      </w:r>
      <w:r w:rsidR="00815E35">
        <w:rPr>
          <w:rFonts w:asciiTheme="minorEastAsia" w:hAnsiTheme="minorEastAsia" w:hint="eastAsia"/>
          <w:sz w:val="22"/>
        </w:rPr>
        <w:t>（</w:t>
      </w:r>
      <w:r w:rsidR="00815E35" w:rsidRPr="00815E35">
        <w:rPr>
          <w:rFonts w:asciiTheme="minorEastAsia" w:hAnsiTheme="minorEastAsia" w:hint="eastAsia"/>
          <w:sz w:val="22"/>
        </w:rPr>
        <w:t>1</w:t>
      </w:r>
      <w:r w:rsidR="00815E35" w:rsidRPr="00815E35">
        <w:rPr>
          <w:rFonts w:asciiTheme="minorEastAsia" w:hAnsiTheme="minorEastAsia"/>
          <w:sz w:val="22"/>
        </w:rPr>
        <w:t>2</w:t>
      </w:r>
      <w:r w:rsidR="00815E35" w:rsidRPr="00815E35">
        <w:rPr>
          <w:rFonts w:asciiTheme="minorEastAsia" w:hAnsiTheme="minorEastAsia" w:hint="eastAsia"/>
          <w:sz w:val="22"/>
        </w:rPr>
        <w:t>个月</w:t>
      </w:r>
      <w:r w:rsidR="00815E35" w:rsidRPr="00815E35">
        <w:rPr>
          <w:rFonts w:ascii="宋体" w:eastAsia="宋体" w:hAnsi="宋体" w:hint="eastAsia"/>
          <w:sz w:val="22"/>
        </w:rPr>
        <w:t>服务期满双方</w:t>
      </w:r>
      <w:r w:rsidR="00815E35" w:rsidRPr="00815E35">
        <w:rPr>
          <w:rFonts w:ascii="宋体" w:eastAsia="宋体" w:hAnsi="宋体" w:hint="eastAsia"/>
          <w:sz w:val="22"/>
        </w:rPr>
        <w:t>依据合同约定确定是否</w:t>
      </w:r>
      <w:r w:rsidR="00815E35" w:rsidRPr="00815E35">
        <w:rPr>
          <w:rFonts w:ascii="宋体" w:eastAsia="宋体" w:hAnsi="宋体" w:hint="eastAsia"/>
          <w:sz w:val="22"/>
        </w:rPr>
        <w:t>续签</w:t>
      </w:r>
      <w:r w:rsidR="00815E35">
        <w:rPr>
          <w:rFonts w:ascii="宋体" w:eastAsia="宋体" w:hAnsi="宋体" w:hint="eastAsia"/>
          <w:sz w:val="22"/>
        </w:rPr>
        <w:t>下个维保周期</w:t>
      </w:r>
      <w:r w:rsidR="00815E35" w:rsidRPr="00815E35">
        <w:rPr>
          <w:rFonts w:ascii="宋体" w:eastAsia="宋体" w:hAnsi="宋体" w:hint="eastAsia"/>
          <w:sz w:val="22"/>
        </w:rPr>
        <w:t>合同</w:t>
      </w:r>
      <w:r w:rsidR="00815E35">
        <w:rPr>
          <w:rFonts w:asciiTheme="minorEastAsia" w:hAnsiTheme="minorEastAsia" w:hint="eastAsia"/>
          <w:sz w:val="22"/>
        </w:rPr>
        <w:t>）</w:t>
      </w:r>
      <w:r w:rsidR="00355AA7" w:rsidRPr="00355AA7">
        <w:rPr>
          <w:rFonts w:asciiTheme="minorEastAsia" w:hAnsiTheme="minorEastAsia" w:hint="eastAsia"/>
          <w:sz w:val="22"/>
        </w:rPr>
        <w:t>，</w:t>
      </w:r>
      <w:r w:rsidR="001F3444" w:rsidRPr="007D4A5E">
        <w:rPr>
          <w:rFonts w:asciiTheme="minorEastAsia" w:hAnsiTheme="minorEastAsia" w:cs="宋体" w:hint="eastAsia"/>
          <w:color w:val="000000"/>
          <w:kern w:val="0"/>
          <w:sz w:val="22"/>
        </w:rPr>
        <w:t>每15天定期维护保养一次。</w:t>
      </w:r>
    </w:p>
    <w:p w:rsidR="001F3444" w:rsidRPr="007D4A5E" w:rsidRDefault="005342EC" w:rsidP="001F3444">
      <w:pPr>
        <w:rPr>
          <w:rFonts w:asciiTheme="minorEastAsia" w:hAnsiTheme="minorEastAsia" w:cs="宋体"/>
          <w:color w:val="000000"/>
          <w:kern w:val="0"/>
          <w:sz w:val="22"/>
        </w:rPr>
      </w:pPr>
      <w:r>
        <w:rPr>
          <w:rFonts w:asciiTheme="minorEastAsia" w:hAnsiTheme="minorEastAsia" w:cs="宋体"/>
          <w:color w:val="000000"/>
          <w:kern w:val="0"/>
          <w:sz w:val="22"/>
        </w:rPr>
        <w:t>1.2</w:t>
      </w:r>
      <w:r w:rsidR="001F3444" w:rsidRPr="007D4A5E">
        <w:rPr>
          <w:rFonts w:asciiTheme="minorEastAsia" w:hAnsiTheme="minorEastAsia" w:cs="宋体" w:hint="eastAsia"/>
          <w:color w:val="000000"/>
          <w:kern w:val="0"/>
          <w:sz w:val="22"/>
        </w:rPr>
        <w:t>合同期内24小时应急服务，故障1小时内到</w:t>
      </w:r>
      <w:bookmarkStart w:id="0" w:name="_GoBack"/>
      <w:bookmarkEnd w:id="0"/>
      <w:r w:rsidR="001F3444" w:rsidRPr="007D4A5E">
        <w:rPr>
          <w:rFonts w:asciiTheme="minorEastAsia" w:hAnsiTheme="minorEastAsia" w:cs="宋体" w:hint="eastAsia"/>
          <w:color w:val="000000"/>
          <w:kern w:val="0"/>
          <w:sz w:val="22"/>
        </w:rPr>
        <w:t>达现场，及时排除电梯故障。</w:t>
      </w:r>
    </w:p>
    <w:p w:rsidR="001F3444" w:rsidRPr="005342EC" w:rsidRDefault="001F3444" w:rsidP="005342EC">
      <w:pPr>
        <w:pStyle w:val="a7"/>
        <w:numPr>
          <w:ilvl w:val="0"/>
          <w:numId w:val="9"/>
        </w:numPr>
        <w:ind w:firstLineChars="0"/>
        <w:rPr>
          <w:rFonts w:asciiTheme="minorEastAsia" w:hAnsiTheme="minorEastAsia" w:cs="宋体"/>
          <w:color w:val="000000"/>
          <w:kern w:val="0"/>
          <w:sz w:val="22"/>
        </w:rPr>
      </w:pPr>
      <w:r w:rsidRPr="005342EC">
        <w:rPr>
          <w:rFonts w:asciiTheme="minorEastAsia" w:hAnsiTheme="minorEastAsia" w:cs="宋体" w:hint="eastAsia"/>
          <w:color w:val="000000"/>
          <w:kern w:val="0"/>
          <w:sz w:val="22"/>
        </w:rPr>
        <w:lastRenderedPageBreak/>
        <w:t>电梯的维保内容</w:t>
      </w:r>
    </w:p>
    <w:p w:rsidR="001F3444" w:rsidRPr="007D4A5E" w:rsidRDefault="005342EC" w:rsidP="005342EC">
      <w:pP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.1</w:t>
      </w:r>
      <w:r w:rsidR="001F3444" w:rsidRPr="007D4A5E">
        <w:rPr>
          <w:rFonts w:asciiTheme="minorEastAsia" w:hAnsiTheme="minorEastAsia" w:cs="宋体" w:hint="eastAsia"/>
          <w:color w:val="000000"/>
          <w:kern w:val="0"/>
          <w:sz w:val="22"/>
        </w:rPr>
        <w:t>曳引机的检查、清洁、润滑；</w:t>
      </w:r>
    </w:p>
    <w:p w:rsidR="001F3444" w:rsidRPr="007D4A5E"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2.2</w:t>
      </w:r>
      <w:r w:rsidR="001F3444" w:rsidRPr="007D4A5E">
        <w:rPr>
          <w:rFonts w:asciiTheme="minorEastAsia" w:hAnsiTheme="minorEastAsia" w:cs="宋体" w:hint="eastAsia"/>
          <w:color w:val="000000"/>
          <w:kern w:val="0"/>
          <w:sz w:val="22"/>
        </w:rPr>
        <w:t>电动机检查维护；</w:t>
      </w:r>
    </w:p>
    <w:p w:rsidR="005342EC" w:rsidRDefault="005342EC" w:rsidP="005342EC">
      <w:pP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.3</w:t>
      </w:r>
      <w:r w:rsidR="001F3444" w:rsidRPr="007D4A5E">
        <w:rPr>
          <w:rFonts w:asciiTheme="minorEastAsia" w:hAnsiTheme="minorEastAsia" w:cs="宋体" w:hint="eastAsia"/>
          <w:color w:val="000000"/>
          <w:kern w:val="0"/>
          <w:sz w:val="22"/>
        </w:rPr>
        <w:t>控制柜各元件、电路的检查维修；</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2.4</w:t>
      </w:r>
      <w:r w:rsidR="001F3444" w:rsidRPr="007D4A5E">
        <w:rPr>
          <w:rFonts w:asciiTheme="minorEastAsia" w:hAnsiTheme="minorEastAsia" w:cs="宋体" w:hint="eastAsia"/>
          <w:color w:val="000000"/>
          <w:kern w:val="0"/>
          <w:sz w:val="22"/>
        </w:rPr>
        <w:t>限速器、安全钳、抱闸等的灵活性、可靠性检查、调整、清洁、润滑；</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2.5</w:t>
      </w:r>
      <w:r w:rsidR="001F3444" w:rsidRPr="007D4A5E">
        <w:rPr>
          <w:rFonts w:asciiTheme="minorEastAsia" w:hAnsiTheme="minorEastAsia" w:cs="宋体" w:hint="eastAsia"/>
          <w:color w:val="000000"/>
          <w:kern w:val="0"/>
          <w:sz w:val="22"/>
        </w:rPr>
        <w:t>轿厢门动系统(门锁、强迫关门装置、触点开关、厅外召唤及显示系统，厅门各部位间隙尺寸检查、调整、维修)；</w:t>
      </w:r>
    </w:p>
    <w:p w:rsidR="005342EC" w:rsidRDefault="005342EC" w:rsidP="005342EC">
      <w:pP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.6</w:t>
      </w:r>
      <w:r w:rsidR="001F3444" w:rsidRPr="007D4A5E">
        <w:rPr>
          <w:rFonts w:asciiTheme="minorEastAsia" w:hAnsiTheme="minorEastAsia" w:cs="宋体" w:hint="eastAsia"/>
          <w:color w:val="000000"/>
          <w:kern w:val="0"/>
          <w:sz w:val="22"/>
        </w:rPr>
        <w:t>轿顶装置检查维护、清洁、润滑；</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2.7</w:t>
      </w:r>
      <w:r w:rsidR="001F3444" w:rsidRPr="007D4A5E">
        <w:rPr>
          <w:rFonts w:asciiTheme="minorEastAsia" w:hAnsiTheme="minorEastAsia" w:cs="宋体" w:hint="eastAsia"/>
          <w:color w:val="000000"/>
          <w:kern w:val="0"/>
          <w:sz w:val="22"/>
        </w:rPr>
        <w:t>轿底、配重装置检查维护、清洁、润滑；</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2.8</w:t>
      </w:r>
      <w:r w:rsidR="001F3444" w:rsidRPr="007D4A5E">
        <w:rPr>
          <w:rFonts w:asciiTheme="minorEastAsia" w:hAnsiTheme="minorEastAsia" w:cs="宋体" w:hint="eastAsia"/>
          <w:color w:val="000000"/>
          <w:kern w:val="0"/>
          <w:sz w:val="22"/>
        </w:rPr>
        <w:t>轿内操纵系统、开关、按钮、信号的检查维护；</w:t>
      </w:r>
    </w:p>
    <w:p w:rsidR="005342EC" w:rsidRDefault="005342EC" w:rsidP="001F3444">
      <w:pPr>
        <w:rPr>
          <w:rFonts w:asciiTheme="minorEastAsia" w:hAnsiTheme="minorEastAsia" w:cs="宋体"/>
          <w:color w:val="000000"/>
          <w:kern w:val="0"/>
          <w:sz w:val="22"/>
        </w:rPr>
      </w:pPr>
      <w:r>
        <w:rPr>
          <w:rFonts w:asciiTheme="minorEastAsia" w:hAnsiTheme="minorEastAsia" w:cs="宋体"/>
          <w:color w:val="000000"/>
          <w:kern w:val="0"/>
          <w:sz w:val="22"/>
        </w:rPr>
        <w:t>2.9</w:t>
      </w:r>
      <w:r w:rsidR="001F3444" w:rsidRPr="007D4A5E">
        <w:rPr>
          <w:rFonts w:asciiTheme="minorEastAsia" w:hAnsiTheme="minorEastAsia" w:cs="宋体" w:hint="eastAsia"/>
          <w:color w:val="000000"/>
          <w:kern w:val="0"/>
          <w:sz w:val="22"/>
        </w:rPr>
        <w:t>轿厢照明、通风系统的检查维护；</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2.10</w:t>
      </w:r>
      <w:r w:rsidR="001F3444" w:rsidRPr="007D4A5E">
        <w:rPr>
          <w:rFonts w:asciiTheme="minorEastAsia" w:hAnsiTheme="minorEastAsia" w:cs="宋体" w:hint="eastAsia"/>
          <w:color w:val="000000"/>
          <w:kern w:val="0"/>
          <w:sz w:val="22"/>
        </w:rPr>
        <w:t>平层精度、光电保护、安全触板装置的检查调整；</w:t>
      </w:r>
    </w:p>
    <w:p w:rsidR="005342EC" w:rsidRDefault="005342EC" w:rsidP="005342EC">
      <w:pPr>
        <w:rPr>
          <w:rFonts w:asciiTheme="minorEastAsia" w:hAnsiTheme="minorEastAsia" w:cs="宋体"/>
          <w:color w:val="000000"/>
          <w:sz w:val="22"/>
        </w:rPr>
      </w:pPr>
      <w:r>
        <w:rPr>
          <w:rFonts w:asciiTheme="minorEastAsia" w:hAnsiTheme="minorEastAsia" w:cs="宋体"/>
          <w:color w:val="000000"/>
          <w:kern w:val="0"/>
          <w:sz w:val="22"/>
        </w:rPr>
        <w:t>2.11</w:t>
      </w:r>
      <w:r w:rsidR="001F3444" w:rsidRPr="007D4A5E">
        <w:rPr>
          <w:rFonts w:asciiTheme="minorEastAsia" w:hAnsiTheme="minorEastAsia" w:cs="宋体" w:hint="eastAsia"/>
          <w:color w:val="000000"/>
          <w:sz w:val="22"/>
        </w:rPr>
        <w:t>上下极限、限位开关，终端换速动作可靠性的检查维护；</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2.12</w:t>
      </w:r>
      <w:r w:rsidR="001F3444" w:rsidRPr="007D4A5E">
        <w:rPr>
          <w:rFonts w:asciiTheme="minorEastAsia" w:hAnsiTheme="minorEastAsia" w:cs="宋体" w:hint="eastAsia"/>
          <w:color w:val="000000"/>
          <w:sz w:val="22"/>
        </w:rPr>
        <w:t>底坑各安全装置及开关的检查维护；</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2.13</w:t>
      </w:r>
      <w:r w:rsidR="001F3444" w:rsidRPr="007D4A5E">
        <w:rPr>
          <w:rFonts w:asciiTheme="minorEastAsia" w:hAnsiTheme="minorEastAsia" w:cs="宋体" w:hint="eastAsia"/>
          <w:color w:val="000000"/>
          <w:sz w:val="22"/>
        </w:rPr>
        <w:t>涨绳装置检查维护；</w:t>
      </w:r>
    </w:p>
    <w:p w:rsidR="005342EC" w:rsidRDefault="005342EC" w:rsidP="005342EC">
      <w:pPr>
        <w:rPr>
          <w:rFonts w:asciiTheme="minorEastAsia" w:hAnsiTheme="minorEastAsia" w:cs="宋体"/>
          <w:color w:val="000000"/>
          <w:sz w:val="22"/>
        </w:rPr>
      </w:pPr>
      <w:r>
        <w:rPr>
          <w:rFonts w:asciiTheme="minorEastAsia" w:hAnsiTheme="minorEastAsia" w:cs="宋体" w:hint="eastAsia"/>
          <w:color w:val="000000"/>
          <w:sz w:val="22"/>
        </w:rPr>
        <w:t>2</w:t>
      </w:r>
      <w:r>
        <w:rPr>
          <w:rFonts w:asciiTheme="minorEastAsia" w:hAnsiTheme="minorEastAsia" w:cs="宋体"/>
          <w:color w:val="000000"/>
          <w:sz w:val="22"/>
        </w:rPr>
        <w:t>.14</w:t>
      </w:r>
      <w:r w:rsidR="001F3444" w:rsidRPr="007D4A5E">
        <w:rPr>
          <w:rFonts w:asciiTheme="minorEastAsia" w:hAnsiTheme="minorEastAsia" w:cs="宋体" w:hint="eastAsia"/>
          <w:color w:val="000000"/>
          <w:sz w:val="22"/>
        </w:rPr>
        <w:t>导靴、导轨、钢丝绳、补偿链等装置的检查、润滑、维护；</w:t>
      </w:r>
    </w:p>
    <w:p w:rsidR="005342EC" w:rsidRDefault="005342EC" w:rsidP="005342EC">
      <w:pPr>
        <w:rPr>
          <w:rFonts w:asciiTheme="minorEastAsia" w:hAnsiTheme="minorEastAsia" w:cs="宋体"/>
          <w:color w:val="000000"/>
          <w:sz w:val="22"/>
        </w:rPr>
      </w:pPr>
      <w:r>
        <w:rPr>
          <w:rFonts w:asciiTheme="minorEastAsia" w:hAnsiTheme="minorEastAsia" w:cs="宋体" w:hint="eastAsia"/>
          <w:color w:val="000000"/>
          <w:sz w:val="22"/>
        </w:rPr>
        <w:t>2</w:t>
      </w:r>
      <w:r>
        <w:rPr>
          <w:rFonts w:asciiTheme="minorEastAsia" w:hAnsiTheme="minorEastAsia" w:cs="宋体"/>
          <w:color w:val="000000"/>
          <w:sz w:val="22"/>
        </w:rPr>
        <w:t>.15</w:t>
      </w:r>
      <w:r w:rsidR="001F3444" w:rsidRPr="007D4A5E">
        <w:rPr>
          <w:rFonts w:asciiTheme="minorEastAsia" w:hAnsiTheme="minorEastAsia" w:cs="宋体" w:hint="eastAsia"/>
          <w:color w:val="000000"/>
          <w:sz w:val="22"/>
        </w:rPr>
        <w:t>机房、轿内、轿顶、底坑、地坎及井道内设备的卫生清理；</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2.16</w:t>
      </w:r>
      <w:r w:rsidR="001F3444" w:rsidRPr="007D4A5E">
        <w:rPr>
          <w:rFonts w:asciiTheme="minorEastAsia" w:hAnsiTheme="minorEastAsia" w:cs="宋体" w:hint="eastAsia"/>
          <w:color w:val="000000"/>
          <w:sz w:val="22"/>
        </w:rPr>
        <w:t>各种轴承、轴套、活动节等部位的清洁、润滑；所用油品均由甲方提供；</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2.17</w:t>
      </w:r>
      <w:r w:rsidR="001F3444" w:rsidRPr="007D4A5E">
        <w:rPr>
          <w:rFonts w:asciiTheme="minorEastAsia" w:hAnsiTheme="minorEastAsia" w:cs="宋体" w:hint="eastAsia"/>
          <w:color w:val="000000"/>
          <w:sz w:val="22"/>
        </w:rPr>
        <w:t>其它部位部件的检查维护；</w:t>
      </w:r>
    </w:p>
    <w:p w:rsidR="001F3444" w:rsidRPr="007D4A5E" w:rsidRDefault="005342EC" w:rsidP="005342EC">
      <w:pPr>
        <w:rPr>
          <w:rFonts w:asciiTheme="minorEastAsia" w:hAnsiTheme="minorEastAsia" w:cs="宋体"/>
          <w:color w:val="000000"/>
          <w:kern w:val="0"/>
          <w:sz w:val="22"/>
        </w:rPr>
      </w:pPr>
      <w:r>
        <w:rPr>
          <w:rFonts w:asciiTheme="minorEastAsia" w:hAnsiTheme="minorEastAsia" w:cs="宋体" w:hint="eastAsia"/>
          <w:color w:val="000000"/>
          <w:sz w:val="22"/>
        </w:rPr>
        <w:t>2</w:t>
      </w:r>
      <w:r>
        <w:rPr>
          <w:rFonts w:asciiTheme="minorEastAsia" w:hAnsiTheme="minorEastAsia" w:cs="宋体"/>
          <w:color w:val="000000"/>
          <w:sz w:val="22"/>
        </w:rPr>
        <w:t>.18</w:t>
      </w:r>
      <w:r w:rsidR="001F3444" w:rsidRPr="007D4A5E">
        <w:rPr>
          <w:rFonts w:asciiTheme="minorEastAsia" w:hAnsiTheme="minorEastAsia" w:cs="宋体" w:hint="eastAsia"/>
          <w:color w:val="000000"/>
          <w:kern w:val="0"/>
          <w:sz w:val="22"/>
        </w:rPr>
        <w:t>电梯如需更换曳引机油由乙方负责更换，甲方提供油品，换下的油品要按甲方指定要求处理。</w:t>
      </w:r>
    </w:p>
    <w:p w:rsidR="001F3444" w:rsidRPr="007D4A5E" w:rsidRDefault="001F3444" w:rsidP="001F3444">
      <w:pPr>
        <w:ind w:left="440" w:hangingChars="200" w:hanging="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3、备件更换：</w:t>
      </w:r>
    </w:p>
    <w:p w:rsidR="005342EC" w:rsidRDefault="005342EC" w:rsidP="005342EC">
      <w:pPr>
        <w:rPr>
          <w:rFonts w:asciiTheme="minorEastAsia" w:hAnsiTheme="minorEastAsia" w:cs="宋体"/>
          <w:kern w:val="0"/>
          <w:sz w:val="22"/>
        </w:rPr>
      </w:pPr>
      <w:r>
        <w:rPr>
          <w:rFonts w:asciiTheme="minorEastAsia" w:hAnsiTheme="minorEastAsia" w:cs="宋体" w:hint="eastAsia"/>
          <w:kern w:val="0"/>
          <w:sz w:val="22"/>
        </w:rPr>
        <w:t>3</w:t>
      </w:r>
      <w:r>
        <w:rPr>
          <w:rFonts w:asciiTheme="minorEastAsia" w:hAnsiTheme="minorEastAsia" w:cs="宋体"/>
          <w:kern w:val="0"/>
          <w:sz w:val="22"/>
        </w:rPr>
        <w:t>.1</w:t>
      </w:r>
      <w:r w:rsidR="001F3444" w:rsidRPr="007D4A5E">
        <w:rPr>
          <w:rFonts w:asciiTheme="minorEastAsia" w:hAnsiTheme="minorEastAsia" w:cs="宋体" w:hint="eastAsia"/>
          <w:kern w:val="0"/>
          <w:sz w:val="22"/>
        </w:rPr>
        <w:t>乙方</w:t>
      </w:r>
      <w:r w:rsidR="001F3444" w:rsidRPr="007D4A5E">
        <w:rPr>
          <w:rFonts w:asciiTheme="minorEastAsia" w:hAnsiTheme="minorEastAsia" w:hint="eastAsia"/>
          <w:sz w:val="22"/>
        </w:rPr>
        <w:t>设备维护中，所需更换的价值</w:t>
      </w:r>
      <w:r w:rsidR="00E41563" w:rsidRPr="007D4A5E">
        <w:rPr>
          <w:rFonts w:asciiTheme="minorEastAsia" w:hAnsiTheme="minorEastAsia" w:hint="eastAsia"/>
          <w:sz w:val="22"/>
        </w:rPr>
        <w:t>2</w:t>
      </w:r>
      <w:r w:rsidR="001F3444" w:rsidRPr="007D4A5E">
        <w:rPr>
          <w:rFonts w:asciiTheme="minorEastAsia" w:hAnsiTheme="minorEastAsia" w:hint="eastAsia"/>
          <w:sz w:val="22"/>
        </w:rPr>
        <w:t>00元及以下的低值、易损件零配件产生的采购费、运输费等由乙方负责。</w:t>
      </w:r>
      <w:r w:rsidR="001F3444" w:rsidRPr="007D4A5E">
        <w:rPr>
          <w:rFonts w:asciiTheme="minorEastAsia" w:hAnsiTheme="minorEastAsia" w:cs="宋体" w:hint="eastAsia"/>
          <w:kern w:val="0"/>
          <w:sz w:val="22"/>
        </w:rPr>
        <w:t>介于</w:t>
      </w:r>
      <w:r w:rsidR="00E41563" w:rsidRPr="007D4A5E">
        <w:rPr>
          <w:rFonts w:asciiTheme="minorEastAsia" w:hAnsiTheme="minorEastAsia" w:cs="宋体" w:hint="eastAsia"/>
          <w:kern w:val="0"/>
          <w:sz w:val="22"/>
        </w:rPr>
        <w:t>2</w:t>
      </w:r>
      <w:r w:rsidR="001F3444" w:rsidRPr="007D4A5E">
        <w:rPr>
          <w:rFonts w:asciiTheme="minorEastAsia" w:hAnsiTheme="minorEastAsia" w:cs="宋体" w:hint="eastAsia"/>
          <w:kern w:val="0"/>
          <w:sz w:val="22"/>
        </w:rPr>
        <w:t>00元左右无法具体界定的以甲乙双方市场询价确定。</w:t>
      </w:r>
    </w:p>
    <w:p w:rsidR="001F3444" w:rsidRPr="007D4A5E" w:rsidRDefault="005342EC" w:rsidP="005342EC">
      <w:pPr>
        <w:rPr>
          <w:rFonts w:asciiTheme="minorEastAsia" w:hAnsiTheme="minorEastAsia" w:cs="宋体"/>
          <w:kern w:val="0"/>
          <w:sz w:val="22"/>
        </w:rPr>
      </w:pPr>
      <w:r>
        <w:rPr>
          <w:rFonts w:asciiTheme="minorEastAsia" w:hAnsiTheme="minorEastAsia" w:cs="宋体"/>
          <w:kern w:val="0"/>
          <w:sz w:val="22"/>
        </w:rPr>
        <w:t>3.2</w:t>
      </w:r>
      <w:r w:rsidR="001F3444" w:rsidRPr="007D4A5E">
        <w:rPr>
          <w:rFonts w:ascii="宋体" w:hAnsi="宋体" w:cs="宋体" w:hint="eastAsia"/>
          <w:kern w:val="0"/>
          <w:sz w:val="22"/>
        </w:rPr>
        <w:t>因电梯使用磨损原因，发生的需要测绘加工的非标准部件，由乙方提供加工图纸，甲方负责免费提供内协加工；若需要外协加工的部件，发生的200元以内费用由乙方负担，超过200元以上费用的甲方负担。</w:t>
      </w:r>
    </w:p>
    <w:p w:rsidR="001F3444" w:rsidRPr="007D4A5E" w:rsidRDefault="001F3444" w:rsidP="001F3444">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4、维保工作的监督核实</w:t>
      </w:r>
      <w:r w:rsidR="0023033D" w:rsidRPr="007D4A5E">
        <w:rPr>
          <w:rFonts w:asciiTheme="minorEastAsia" w:hAnsiTheme="minorEastAsia" w:cs="宋体" w:hint="eastAsia"/>
          <w:color w:val="000000"/>
          <w:kern w:val="0"/>
          <w:sz w:val="22"/>
        </w:rPr>
        <w:t>：</w:t>
      </w:r>
    </w:p>
    <w:p w:rsidR="001F3444" w:rsidRPr="007D4A5E" w:rsidRDefault="001F3444" w:rsidP="001F3444">
      <w:pPr>
        <w:ind w:firstLineChars="200" w:firstLine="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乙方维保工作单为一式两份，每次维保工作结束后由甲方派专人确认评价签字，双方各执一份存档，作为履行合同的重要依据。工作单要规范填写，保持清洁。</w:t>
      </w:r>
    </w:p>
    <w:p w:rsidR="0023033D" w:rsidRPr="007D4A5E" w:rsidRDefault="00B070E5" w:rsidP="00B070E5">
      <w:pPr>
        <w:pStyle w:val="aa"/>
        <w:shd w:val="clear" w:color="auto" w:fill="FFFFFF"/>
        <w:spacing w:before="0" w:beforeAutospacing="0" w:after="0" w:afterAutospacing="0"/>
        <w:rPr>
          <w:rFonts w:asciiTheme="minorEastAsia" w:hAnsiTheme="minorEastAsia"/>
          <w:color w:val="000000"/>
          <w:sz w:val="22"/>
          <w:szCs w:val="22"/>
        </w:rPr>
      </w:pPr>
      <w:r w:rsidRPr="007D4A5E">
        <w:rPr>
          <w:rFonts w:asciiTheme="minorEastAsia" w:hAnsiTheme="minorEastAsia" w:hint="eastAsia"/>
          <w:color w:val="000000"/>
          <w:sz w:val="22"/>
          <w:szCs w:val="22"/>
        </w:rPr>
        <w:t>5、</w:t>
      </w:r>
      <w:r w:rsidR="0023033D" w:rsidRPr="007D4A5E">
        <w:rPr>
          <w:rFonts w:asciiTheme="minorEastAsia" w:hAnsiTheme="minorEastAsia" w:hint="eastAsia"/>
          <w:color w:val="000000"/>
          <w:sz w:val="22"/>
          <w:szCs w:val="22"/>
        </w:rPr>
        <w:t>限速器动作速度校验</w:t>
      </w:r>
      <w:r w:rsidR="00CC1AAB">
        <w:rPr>
          <w:rFonts w:asciiTheme="minorEastAsia" w:hAnsiTheme="minorEastAsia" w:hint="eastAsia"/>
          <w:color w:val="000000"/>
          <w:sz w:val="22"/>
          <w:szCs w:val="22"/>
        </w:rPr>
        <w:t>和</w:t>
      </w:r>
      <w:r w:rsidR="00CC1AAB" w:rsidRPr="00CC1AAB">
        <w:rPr>
          <w:rFonts w:asciiTheme="minorEastAsia" w:hAnsiTheme="minorEastAsia" w:hint="eastAsia"/>
          <w:color w:val="000000"/>
          <w:sz w:val="22"/>
          <w:szCs w:val="22"/>
        </w:rPr>
        <w:t>电</w:t>
      </w:r>
      <w:r w:rsidR="00CC1AAB" w:rsidRPr="00CC1AAB">
        <w:rPr>
          <w:rFonts w:hint="eastAsia"/>
          <w:sz w:val="22"/>
          <w:szCs w:val="22"/>
        </w:rPr>
        <w:t>梯制动试验</w:t>
      </w:r>
      <w:r w:rsidR="0023033D" w:rsidRPr="007D4A5E">
        <w:rPr>
          <w:rFonts w:asciiTheme="minorEastAsia" w:hAnsiTheme="minorEastAsia" w:hint="eastAsia"/>
          <w:color w:val="000000"/>
          <w:sz w:val="22"/>
          <w:szCs w:val="22"/>
        </w:rPr>
        <w:t>要求：</w:t>
      </w:r>
    </w:p>
    <w:p w:rsidR="00B070E5" w:rsidRPr="00CC1AAB" w:rsidRDefault="00B070E5" w:rsidP="0023033D">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hAnsiTheme="minorEastAsia" w:hint="eastAsia"/>
          <w:sz w:val="22"/>
          <w:szCs w:val="22"/>
        </w:rPr>
        <w:t>维保单位应当</w:t>
      </w:r>
      <w:r w:rsidRPr="007D4A5E">
        <w:rPr>
          <w:rFonts w:asciiTheme="minorEastAsia" w:eastAsiaTheme="minorEastAsia" w:hAnsiTheme="minorEastAsia" w:hint="eastAsia"/>
          <w:sz w:val="22"/>
          <w:szCs w:val="22"/>
        </w:rPr>
        <w:t>根据《电梯监督检验和定期检验规则——曳引与强制驱动电梯》（TSG T7001-2009)及第</w:t>
      </w:r>
      <w:r w:rsidR="005342EC">
        <w:rPr>
          <w:rFonts w:asciiTheme="minorEastAsia" w:eastAsiaTheme="minorEastAsia" w:hAnsiTheme="minorEastAsia" w:hint="eastAsia"/>
          <w:sz w:val="22"/>
          <w:szCs w:val="22"/>
        </w:rPr>
        <w:t xml:space="preserve"> </w:t>
      </w:r>
      <w:r w:rsidRPr="007D4A5E">
        <w:rPr>
          <w:rFonts w:asciiTheme="minorEastAsia" w:eastAsiaTheme="minorEastAsia" w:hAnsiTheme="minorEastAsia" w:hint="eastAsia"/>
          <w:sz w:val="22"/>
          <w:szCs w:val="22"/>
        </w:rPr>
        <w:t>2</w:t>
      </w:r>
      <w:r w:rsidR="005342EC">
        <w:rPr>
          <w:rFonts w:asciiTheme="minorEastAsia" w:eastAsiaTheme="minorEastAsia" w:hAnsiTheme="minorEastAsia"/>
          <w:sz w:val="22"/>
          <w:szCs w:val="22"/>
        </w:rPr>
        <w:t xml:space="preserve"> </w:t>
      </w:r>
      <w:r w:rsidRPr="007D4A5E">
        <w:rPr>
          <w:rFonts w:asciiTheme="minorEastAsia" w:eastAsiaTheme="minorEastAsia" w:hAnsiTheme="minorEastAsia" w:hint="eastAsia"/>
          <w:sz w:val="22"/>
          <w:szCs w:val="22"/>
        </w:rPr>
        <w:t>号修改单的要求，</w:t>
      </w:r>
      <w:r w:rsidR="00CB0B2C" w:rsidRPr="007D4A5E">
        <w:rPr>
          <w:rFonts w:asciiTheme="minorEastAsia" w:eastAsiaTheme="minorEastAsia" w:hAnsiTheme="minorEastAsia" w:hint="eastAsia"/>
          <w:sz w:val="22"/>
          <w:szCs w:val="22"/>
        </w:rPr>
        <w:t>向检验部门申请</w:t>
      </w:r>
      <w:r w:rsidRPr="007D4A5E">
        <w:rPr>
          <w:rFonts w:asciiTheme="minorEastAsia" w:eastAsiaTheme="minorEastAsia" w:hAnsiTheme="minorEastAsia" w:hint="eastAsia"/>
          <w:sz w:val="22"/>
          <w:szCs w:val="22"/>
        </w:rPr>
        <w:t>对经使用单位和电梯维保单位确认</w:t>
      </w:r>
      <w:r w:rsidR="00CB0B2C" w:rsidRPr="007D4A5E">
        <w:rPr>
          <w:rFonts w:asciiTheme="minorEastAsia" w:eastAsiaTheme="minorEastAsia" w:hAnsiTheme="minorEastAsia" w:hint="eastAsia"/>
          <w:sz w:val="22"/>
          <w:szCs w:val="22"/>
        </w:rPr>
        <w:t>满足限速器动作速度校验</w:t>
      </w:r>
      <w:r w:rsidRPr="007D4A5E">
        <w:rPr>
          <w:rFonts w:asciiTheme="minorEastAsia" w:eastAsiaTheme="minorEastAsia" w:hAnsiTheme="minorEastAsia" w:hint="eastAsia"/>
          <w:sz w:val="22"/>
          <w:szCs w:val="22"/>
        </w:rPr>
        <w:t>要求</w:t>
      </w:r>
      <w:r w:rsidR="00CB0B2C" w:rsidRPr="007D4A5E">
        <w:rPr>
          <w:rFonts w:asciiTheme="minorEastAsia" w:eastAsiaTheme="minorEastAsia" w:hAnsiTheme="minorEastAsia" w:hint="eastAsia"/>
          <w:sz w:val="22"/>
          <w:szCs w:val="22"/>
        </w:rPr>
        <w:t>的电梯进行限速器动作速度校验</w:t>
      </w:r>
      <w:r w:rsidR="00CC1AAB">
        <w:rPr>
          <w:rFonts w:asciiTheme="minorEastAsia" w:eastAsiaTheme="minorEastAsia" w:hAnsiTheme="minorEastAsia" w:hint="eastAsia"/>
          <w:sz w:val="22"/>
          <w:szCs w:val="22"/>
        </w:rPr>
        <w:t>；</w:t>
      </w:r>
      <w:r w:rsidR="00CC1AAB" w:rsidRPr="00CC1AAB">
        <w:rPr>
          <w:rFonts w:hint="eastAsia"/>
          <w:sz w:val="22"/>
          <w:szCs w:val="22"/>
        </w:rPr>
        <w:t>经使用单位和电梯维保单位确认以下电梯满足制动试验要求</w:t>
      </w:r>
      <w:r w:rsidR="00CC1AAB">
        <w:rPr>
          <w:rFonts w:hint="eastAsia"/>
          <w:sz w:val="22"/>
          <w:szCs w:val="22"/>
        </w:rPr>
        <w:t>的</w:t>
      </w:r>
      <w:r w:rsidR="00CC1AAB" w:rsidRPr="007D4A5E">
        <w:rPr>
          <w:rFonts w:asciiTheme="minorEastAsia" w:eastAsiaTheme="minorEastAsia" w:hAnsiTheme="minorEastAsia" w:hint="eastAsia"/>
          <w:sz w:val="22"/>
          <w:szCs w:val="22"/>
        </w:rPr>
        <w:t>电梯进行</w:t>
      </w:r>
      <w:r w:rsidR="00CC1AAB" w:rsidRPr="00CC1AAB">
        <w:rPr>
          <w:rFonts w:hint="eastAsia"/>
          <w:sz w:val="22"/>
          <w:szCs w:val="22"/>
        </w:rPr>
        <w:t>电梯制动试验</w:t>
      </w:r>
      <w:r w:rsidR="0023033D" w:rsidRPr="00CC1AAB">
        <w:rPr>
          <w:rFonts w:asciiTheme="minorEastAsia" w:eastAsiaTheme="minorEastAsia" w:hAnsiTheme="minorEastAsia" w:hint="eastAsia"/>
          <w:sz w:val="22"/>
          <w:szCs w:val="22"/>
        </w:rPr>
        <w:t>。</w:t>
      </w:r>
    </w:p>
    <w:p w:rsidR="001F3444" w:rsidRPr="007D4A5E" w:rsidRDefault="001F3444" w:rsidP="001F3444">
      <w:pPr>
        <w:rPr>
          <w:rFonts w:asciiTheme="minorEastAsia" w:hAnsiTheme="minorEastAsia" w:cs="宋体"/>
          <w:kern w:val="0"/>
          <w:sz w:val="22"/>
        </w:rPr>
      </w:pPr>
      <w:r w:rsidRPr="007D4A5E">
        <w:rPr>
          <w:rFonts w:asciiTheme="minorEastAsia" w:hAnsiTheme="minorEastAsia" w:cs="宋体" w:hint="eastAsia"/>
          <w:kern w:val="0"/>
          <w:sz w:val="22"/>
        </w:rPr>
        <w:t>三、其他约定事项</w:t>
      </w:r>
      <w:r w:rsidR="00FF1EEE" w:rsidRPr="007D4A5E">
        <w:rPr>
          <w:rFonts w:asciiTheme="minorEastAsia" w:hAnsiTheme="minorEastAsia" w:cs="宋体" w:hint="eastAsia"/>
          <w:kern w:val="0"/>
          <w:sz w:val="22"/>
        </w:rPr>
        <w:t>：</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1、电梯维保期间内如出现不属于乙方保养范围内的工作（如井道壁、井道工字钢、井道防水、井道隔离网、机房电源等的一切翻新、修理、装饰、加装、更换、清理和维修工程，修理或更换工程中的土建工程，各种因国家和政府机关命令、要求而修改的设备或增加新标准附件的工程，因甲方使用不当、或人为损坏、或因不可抗拒所造成的修理和更换工程等），费用由甲方另行支付乙方。</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2、在维保期内如需要对电梯进行大、中修时，由此期间的维保单位和甲方共同协商确定、并由甲方委托维保方做出详细的维修计划和备件清单（属于维保范畴的除外），甲方审定方案内容后，认定确实需要实施，再做出具体大、中修采购计划。电梯大修应根据特检院上一年度电梯检验提出的整改内容和当前电梯的状态具体确定。（按照特种设备规程，电梯大修</w:t>
      </w:r>
      <w:r w:rsidR="00E41563" w:rsidRPr="007D4A5E">
        <w:rPr>
          <w:rFonts w:asciiTheme="minorEastAsia" w:hAnsiTheme="minorEastAsia" w:cs="宋体" w:hint="eastAsia"/>
          <w:kern w:val="0"/>
          <w:sz w:val="22"/>
        </w:rPr>
        <w:t>若</w:t>
      </w:r>
      <w:r w:rsidRPr="007D4A5E">
        <w:rPr>
          <w:rFonts w:asciiTheme="minorEastAsia" w:hAnsiTheme="minorEastAsia" w:cs="宋体" w:hint="eastAsia"/>
          <w:kern w:val="0"/>
          <w:sz w:val="22"/>
        </w:rPr>
        <w:t>需要报电梯监管部门备案的</w:t>
      </w:r>
      <w:r w:rsidR="00E41563" w:rsidRPr="007D4A5E">
        <w:rPr>
          <w:rFonts w:asciiTheme="minorEastAsia" w:hAnsiTheme="minorEastAsia" w:cs="宋体" w:hint="eastAsia"/>
          <w:kern w:val="0"/>
          <w:sz w:val="22"/>
        </w:rPr>
        <w:t>由维修单位负责办理</w:t>
      </w:r>
      <w:r w:rsidRPr="007D4A5E">
        <w:rPr>
          <w:rFonts w:asciiTheme="minorEastAsia" w:hAnsiTheme="minorEastAsia" w:cs="宋体" w:hint="eastAsia"/>
          <w:kern w:val="0"/>
          <w:sz w:val="22"/>
        </w:rPr>
        <w:t>。）</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3、针对合同期内职能部门年检时所需正常费用由甲方负责。所提出的整改项目(国家新规定及大、中</w:t>
      </w:r>
      <w:r w:rsidRPr="007D4A5E">
        <w:rPr>
          <w:rFonts w:asciiTheme="minorEastAsia" w:hAnsiTheme="minorEastAsia" w:cs="宋体" w:hint="eastAsia"/>
          <w:kern w:val="0"/>
          <w:sz w:val="22"/>
        </w:rPr>
        <w:lastRenderedPageBreak/>
        <w:t>修项目除外)，属维保范围内，若因乙方维保期间年检之前未查出、整改或未与甲方沟通而造成，乙方应承担完全责任；若所提出的整改项目不在维保范围内，但与电梯直接关联，乙方亦应该提前建议或告知甲方及时整改，双方责任各半，由甲方提供材料或机电零、部件，乙方负责整改，复检费用由甲方承担。</w:t>
      </w:r>
    </w:p>
    <w:p w:rsidR="00033EC2"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4、乙方维保不积极或不能满足甲方要求的，甲方有权随时解除合同，维保费用按维保期限比例支付。</w:t>
      </w:r>
    </w:p>
    <w:p w:rsidR="001F3444" w:rsidRPr="007D4A5E" w:rsidRDefault="00033EC2" w:rsidP="001F3444">
      <w:pPr>
        <w:ind w:left="220" w:hangingChars="100" w:hanging="220"/>
        <w:rPr>
          <w:rFonts w:asciiTheme="minorEastAsia" w:hAnsiTheme="minorEastAsia" w:cs="宋体"/>
          <w:kern w:val="0"/>
          <w:sz w:val="22"/>
        </w:rPr>
      </w:pPr>
      <w:r>
        <w:rPr>
          <w:rFonts w:asciiTheme="minorEastAsia" w:hAnsiTheme="minorEastAsia" w:cs="宋体" w:hint="eastAsia"/>
          <w:kern w:val="0"/>
          <w:sz w:val="22"/>
        </w:rPr>
        <w:t>5、</w:t>
      </w:r>
      <w:r w:rsidR="001F3444" w:rsidRPr="007D4A5E">
        <w:rPr>
          <w:rFonts w:asciiTheme="minorEastAsia" w:hAnsiTheme="minorEastAsia" w:cs="宋体" w:hint="eastAsia"/>
          <w:kern w:val="0"/>
          <w:sz w:val="22"/>
        </w:rPr>
        <w:t>若维保期间因乙方维护保养不到位造成电梯年检不合格，因此发生的额外费用由乙方负担。</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6、按照电梯定期检验规程要求，</w:t>
      </w:r>
      <w:r w:rsidRPr="007D4A5E">
        <w:rPr>
          <w:rFonts w:asciiTheme="minorEastAsia" w:hAnsiTheme="minorEastAsia" w:hint="eastAsia"/>
          <w:sz w:val="22"/>
        </w:rPr>
        <w:t>电梯的限速器需要定期校验，校验工作和发生费用由维保方承担</w:t>
      </w:r>
      <w:r w:rsidR="007025CB">
        <w:rPr>
          <w:rFonts w:asciiTheme="minorEastAsia" w:hAnsiTheme="minorEastAsia" w:hint="eastAsia"/>
          <w:sz w:val="22"/>
        </w:rPr>
        <w:t>；按检验要求进行的</w:t>
      </w:r>
      <w:r w:rsidR="00CC1AAB">
        <w:rPr>
          <w:rFonts w:asciiTheme="minorEastAsia" w:hAnsiTheme="minorEastAsia" w:hint="eastAsia"/>
          <w:sz w:val="22"/>
        </w:rPr>
        <w:t>电梯</w:t>
      </w:r>
      <w:r w:rsidR="007025CB">
        <w:rPr>
          <w:rFonts w:asciiTheme="minorEastAsia" w:hAnsiTheme="minorEastAsia" w:hint="eastAsia"/>
          <w:sz w:val="22"/>
        </w:rPr>
        <w:t>制动试验和发生费用</w:t>
      </w:r>
      <w:r w:rsidR="007025CB" w:rsidRPr="007D4A5E">
        <w:rPr>
          <w:rFonts w:asciiTheme="minorEastAsia" w:hAnsiTheme="minorEastAsia" w:hint="eastAsia"/>
          <w:sz w:val="22"/>
        </w:rPr>
        <w:t>由维保方承担</w:t>
      </w:r>
      <w:r w:rsidRPr="007D4A5E">
        <w:rPr>
          <w:rFonts w:asciiTheme="minorEastAsia" w:hAnsiTheme="minorEastAsia" w:hint="eastAsia"/>
          <w:sz w:val="22"/>
        </w:rPr>
        <w:t>。</w:t>
      </w:r>
    </w:p>
    <w:p w:rsidR="001F3444" w:rsidRPr="007D4A5E" w:rsidRDefault="001F3444" w:rsidP="001F3444">
      <w:pPr>
        <w:ind w:left="220" w:hangingChars="100" w:hanging="220"/>
        <w:rPr>
          <w:rFonts w:asciiTheme="minorEastAsia" w:hAnsiTheme="minorEastAsia" w:cs="宋体"/>
          <w:color w:val="000000"/>
          <w:kern w:val="0"/>
          <w:sz w:val="22"/>
        </w:rPr>
      </w:pPr>
      <w:r w:rsidRPr="007D4A5E">
        <w:rPr>
          <w:rFonts w:asciiTheme="minorEastAsia" w:hAnsiTheme="minorEastAsia" w:cs="宋体" w:hint="eastAsia"/>
          <w:kern w:val="0"/>
          <w:sz w:val="22"/>
        </w:rPr>
        <w:t>7、</w:t>
      </w:r>
      <w:r w:rsidRPr="007D4A5E">
        <w:rPr>
          <w:rFonts w:asciiTheme="minorEastAsia" w:hAnsiTheme="minorEastAsia" w:cs="宋体" w:hint="eastAsia"/>
          <w:color w:val="000000"/>
          <w:kern w:val="0"/>
          <w:sz w:val="22"/>
        </w:rPr>
        <w:t>乙方必须在电梯年检到期日前一个月提供电梯的年度自检报告，并加盖维保单位公章，作为电梯年检资料报电梯检验部门备案。</w:t>
      </w:r>
    </w:p>
    <w:p w:rsidR="001F3444" w:rsidRDefault="001F3444" w:rsidP="001F3444">
      <w:pPr>
        <w:ind w:left="220" w:hangingChars="100" w:hanging="220"/>
        <w:rPr>
          <w:rFonts w:asciiTheme="minorEastAsia" w:hAnsiTheme="minorEastAsia"/>
          <w:sz w:val="22"/>
        </w:rPr>
      </w:pPr>
      <w:r w:rsidRPr="007D4A5E">
        <w:rPr>
          <w:rFonts w:asciiTheme="minorEastAsia" w:hAnsiTheme="minorEastAsia" w:cs="宋体" w:hint="eastAsia"/>
          <w:color w:val="000000"/>
          <w:kern w:val="0"/>
          <w:sz w:val="22"/>
        </w:rPr>
        <w:t>8、</w:t>
      </w:r>
      <w:r w:rsidRPr="007D4A5E">
        <w:rPr>
          <w:rFonts w:asciiTheme="minorEastAsia" w:hAnsiTheme="minorEastAsia" w:hint="eastAsia"/>
          <w:sz w:val="22"/>
        </w:rPr>
        <w:t>甲方检查发现存在的问题，维保单位有义务进行整改或按照故障程序执行。</w:t>
      </w:r>
    </w:p>
    <w:p w:rsidR="00CC1AAB" w:rsidRPr="00CC1AAB" w:rsidRDefault="00CC1AAB" w:rsidP="001F3444">
      <w:pPr>
        <w:ind w:left="220" w:hangingChars="100" w:hanging="220"/>
        <w:rPr>
          <w:rFonts w:ascii="宋体" w:eastAsia="宋体" w:hAnsi="宋体"/>
          <w:color w:val="1F497D"/>
          <w:sz w:val="22"/>
        </w:rPr>
      </w:pPr>
      <w:r>
        <w:rPr>
          <w:rFonts w:asciiTheme="minorEastAsia" w:hAnsiTheme="minorEastAsia" w:cs="宋体"/>
          <w:color w:val="000000"/>
          <w:kern w:val="0"/>
          <w:sz w:val="22"/>
        </w:rPr>
        <w:t>9</w:t>
      </w:r>
      <w:r>
        <w:rPr>
          <w:rFonts w:asciiTheme="minorEastAsia" w:hAnsiTheme="minorEastAsia" w:cs="宋体" w:hint="eastAsia"/>
          <w:color w:val="000000"/>
          <w:kern w:val="0"/>
          <w:sz w:val="22"/>
        </w:rPr>
        <w:t>、</w:t>
      </w:r>
      <w:r>
        <w:rPr>
          <w:rFonts w:ascii="宋体" w:eastAsia="宋体" w:hAnsi="宋体" w:cs="宋体" w:hint="eastAsia"/>
          <w:color w:val="000000"/>
          <w:kern w:val="0"/>
          <w:sz w:val="22"/>
        </w:rPr>
        <w:t>若</w:t>
      </w:r>
      <w:r w:rsidRPr="00CC1AAB">
        <w:rPr>
          <w:rFonts w:ascii="宋体" w:eastAsia="宋体" w:hAnsi="宋体" w:cs="宋体" w:hint="eastAsia"/>
          <w:color w:val="000000"/>
          <w:kern w:val="0"/>
          <w:sz w:val="22"/>
        </w:rPr>
        <w:t>合同签订日期晚于维护期限开始日，则双方约定本合同一经生效，其效力将自动溯及至维护期限开始日</w:t>
      </w:r>
      <w:r>
        <w:rPr>
          <w:rFonts w:ascii="宋体" w:eastAsia="宋体" w:hAnsi="宋体" w:cs="宋体" w:hint="eastAsia"/>
          <w:color w:val="000000"/>
          <w:kern w:val="0"/>
          <w:sz w:val="22"/>
        </w:rPr>
        <w:t>。</w:t>
      </w:r>
    </w:p>
    <w:p w:rsidR="001F3444" w:rsidRPr="007D4A5E" w:rsidRDefault="00FF1EEE" w:rsidP="00033EC2">
      <w:pPr>
        <w:rPr>
          <w:rFonts w:asciiTheme="minorEastAsia" w:hAnsiTheme="minorEastAsia" w:cs="宋体"/>
          <w:kern w:val="0"/>
          <w:sz w:val="22"/>
        </w:rPr>
      </w:pPr>
      <w:r w:rsidRPr="007D4A5E">
        <w:rPr>
          <w:rFonts w:asciiTheme="minorEastAsia" w:hAnsiTheme="minorEastAsia" w:cs="宋体" w:hint="eastAsia"/>
          <w:kern w:val="0"/>
          <w:sz w:val="22"/>
        </w:rPr>
        <w:t>四、</w:t>
      </w:r>
      <w:r w:rsidR="001F3444" w:rsidRPr="007D4A5E">
        <w:rPr>
          <w:rFonts w:asciiTheme="minorEastAsia" w:hAnsiTheme="minorEastAsia" w:cs="宋体" w:hint="eastAsia"/>
          <w:kern w:val="0"/>
          <w:sz w:val="22"/>
        </w:rPr>
        <w:t>电梯大修与维修</w:t>
      </w:r>
      <w:r w:rsidR="0069382D" w:rsidRPr="007D4A5E">
        <w:rPr>
          <w:rFonts w:asciiTheme="minorEastAsia" w:hAnsiTheme="minorEastAsia" w:cs="宋体" w:hint="eastAsia"/>
          <w:kern w:val="0"/>
          <w:sz w:val="22"/>
        </w:rPr>
        <w:t>事项</w:t>
      </w:r>
      <w:r w:rsidR="001F3444" w:rsidRPr="007D4A5E">
        <w:rPr>
          <w:rFonts w:asciiTheme="minorEastAsia" w:hAnsiTheme="minorEastAsia" w:cs="宋体" w:hint="eastAsia"/>
          <w:kern w:val="0"/>
          <w:sz w:val="22"/>
        </w:rPr>
        <w:t>说明：</w:t>
      </w:r>
    </w:p>
    <w:p w:rsidR="001F3444" w:rsidRPr="007D4A5E" w:rsidRDefault="001F3444" w:rsidP="0069382D">
      <w:pPr>
        <w:pStyle w:val="aa"/>
        <w:shd w:val="clear" w:color="auto" w:fill="FFFFFF"/>
        <w:spacing w:before="0" w:beforeAutospacing="0" w:after="0" w:afterAutospacing="0"/>
        <w:ind w:firstLineChars="200" w:firstLine="440"/>
        <w:rPr>
          <w:rStyle w:val="a9"/>
          <w:rFonts w:asciiTheme="minorEastAsia" w:eastAsiaTheme="minorEastAsia" w:hAnsiTheme="minorEastAsia"/>
          <w:b w:val="0"/>
          <w:sz w:val="22"/>
          <w:szCs w:val="22"/>
        </w:rPr>
      </w:pPr>
      <w:r w:rsidRPr="007D4A5E">
        <w:rPr>
          <w:rStyle w:val="a9"/>
          <w:rFonts w:asciiTheme="minorEastAsia" w:eastAsiaTheme="minorEastAsia" w:hAnsiTheme="minorEastAsia" w:hint="eastAsia"/>
          <w:b w:val="0"/>
          <w:sz w:val="22"/>
          <w:szCs w:val="22"/>
        </w:rPr>
        <w:t>根据行业惯例，</w:t>
      </w:r>
      <w:r w:rsidRPr="007D4A5E">
        <w:rPr>
          <w:rStyle w:val="a9"/>
          <w:rFonts w:asciiTheme="minorEastAsia" w:eastAsiaTheme="minorEastAsia" w:hAnsiTheme="minorEastAsia"/>
          <w:b w:val="0"/>
          <w:sz w:val="22"/>
          <w:szCs w:val="22"/>
        </w:rPr>
        <w:t>对于使用年限5-8年以上的电梯，电梯维保公司都会根据电梯的使用情况对电梯</w:t>
      </w:r>
      <w:r w:rsidRPr="007D4A5E">
        <w:rPr>
          <w:rStyle w:val="a9"/>
          <w:rFonts w:asciiTheme="minorEastAsia" w:eastAsiaTheme="minorEastAsia" w:hAnsiTheme="minorEastAsia" w:hint="eastAsia"/>
          <w:b w:val="0"/>
          <w:sz w:val="22"/>
          <w:szCs w:val="22"/>
        </w:rPr>
        <w:t>提出全面检修建议</w:t>
      </w:r>
      <w:r w:rsidR="00F8579D">
        <w:rPr>
          <w:rStyle w:val="a9"/>
          <w:rFonts w:asciiTheme="minorEastAsia" w:eastAsiaTheme="minorEastAsia" w:hAnsiTheme="minorEastAsia"/>
          <w:b w:val="0"/>
          <w:sz w:val="22"/>
          <w:szCs w:val="22"/>
        </w:rPr>
        <w:t>，常规</w:t>
      </w:r>
      <w:r w:rsidRPr="007D4A5E">
        <w:rPr>
          <w:rStyle w:val="a9"/>
          <w:rFonts w:asciiTheme="minorEastAsia" w:eastAsiaTheme="minorEastAsia" w:hAnsiTheme="minorEastAsia"/>
          <w:b w:val="0"/>
          <w:sz w:val="22"/>
          <w:szCs w:val="22"/>
        </w:rPr>
        <w:t>主要包括钢丝绳，曳引轮，控制柜内老化的接触器、继电器等。</w:t>
      </w:r>
      <w:r w:rsidRPr="007D4A5E">
        <w:rPr>
          <w:rStyle w:val="a9"/>
          <w:rFonts w:asciiTheme="minorEastAsia" w:eastAsiaTheme="minorEastAsia" w:hAnsiTheme="minorEastAsia" w:hint="eastAsia"/>
          <w:b w:val="0"/>
          <w:sz w:val="22"/>
          <w:szCs w:val="22"/>
        </w:rPr>
        <w:t>具体如下：</w:t>
      </w:r>
    </w:p>
    <w:p w:rsidR="001F3444" w:rsidRPr="007D4A5E" w:rsidRDefault="001F3444"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sz w:val="22"/>
          <w:szCs w:val="22"/>
        </w:rPr>
        <w:t>关于</w:t>
      </w:r>
      <w:r w:rsidRPr="007D4A5E">
        <w:rPr>
          <w:rStyle w:val="a9"/>
          <w:rFonts w:asciiTheme="minorEastAsia" w:eastAsiaTheme="minorEastAsia" w:hAnsiTheme="minorEastAsia"/>
          <w:b w:val="0"/>
          <w:sz w:val="22"/>
          <w:szCs w:val="22"/>
        </w:rPr>
        <w:t>电梯维修</w:t>
      </w:r>
      <w:r w:rsidRPr="007D4A5E">
        <w:rPr>
          <w:rFonts w:asciiTheme="minorEastAsia" w:eastAsiaTheme="minorEastAsia" w:hAnsiTheme="minorEastAsia"/>
          <w:sz w:val="22"/>
          <w:szCs w:val="22"/>
        </w:rPr>
        <w:t>内容规定</w:t>
      </w:r>
      <w:r w:rsidRPr="007D4A5E">
        <w:rPr>
          <w:rFonts w:asciiTheme="minorEastAsia" w:eastAsiaTheme="minorEastAsia" w:hAnsiTheme="minorEastAsia" w:hint="eastAsia"/>
          <w:sz w:val="22"/>
          <w:szCs w:val="22"/>
        </w:rPr>
        <w:t>：</w:t>
      </w:r>
    </w:p>
    <w:p w:rsidR="001F3444" w:rsidRPr="007D4A5E" w:rsidRDefault="001F3444"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sz w:val="22"/>
          <w:szCs w:val="22"/>
        </w:rPr>
        <w:t>电梯维修：包括对电梯进行的重大维修、一般维修和日常维护保养。电梯通过维修后其性能参数与技术指标无变更。《机电类特种设备安装改造维修许可规则</w:t>
      </w:r>
      <w:r w:rsidR="00F8579D">
        <w:rPr>
          <w:rFonts w:asciiTheme="minorEastAsia" w:eastAsiaTheme="minorEastAsia" w:hAnsiTheme="minorEastAsia" w:hint="eastAsia"/>
          <w:sz w:val="22"/>
          <w:szCs w:val="22"/>
        </w:rPr>
        <w:t>(</w:t>
      </w:r>
      <w:r w:rsidRPr="007D4A5E">
        <w:rPr>
          <w:rFonts w:asciiTheme="minorEastAsia" w:eastAsiaTheme="minorEastAsia" w:hAnsiTheme="minorEastAsia"/>
          <w:sz w:val="22"/>
          <w:szCs w:val="22"/>
        </w:rPr>
        <w:t>试行</w:t>
      </w:r>
      <w:r w:rsidR="00F8579D">
        <w:rPr>
          <w:rFonts w:asciiTheme="minorEastAsia" w:eastAsiaTheme="minorEastAsia" w:hAnsiTheme="minorEastAsia" w:hint="eastAsia"/>
          <w:sz w:val="22"/>
          <w:szCs w:val="22"/>
        </w:rPr>
        <w:t>)</w:t>
      </w:r>
      <w:r w:rsidRPr="007D4A5E">
        <w:rPr>
          <w:rFonts w:asciiTheme="minorEastAsia" w:eastAsiaTheme="minorEastAsia" w:hAnsiTheme="minorEastAsia"/>
          <w:sz w:val="22"/>
          <w:szCs w:val="22"/>
        </w:rPr>
        <w:t>》对电梯维修内容规定如下：</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1）维修部件调整：不变更</w:t>
      </w:r>
      <w:r w:rsidR="001F3444" w:rsidRPr="007D4A5E">
        <w:rPr>
          <w:rFonts w:asciiTheme="minorEastAsia" w:eastAsiaTheme="minorEastAsia" w:hAnsiTheme="minorEastAsia" w:hint="eastAsia"/>
          <w:sz w:val="22"/>
          <w:szCs w:val="22"/>
        </w:rPr>
        <w:t>相关</w:t>
      </w:r>
      <w:r w:rsidR="001F3444" w:rsidRPr="007D4A5E">
        <w:rPr>
          <w:rFonts w:asciiTheme="minorEastAsia" w:eastAsiaTheme="minorEastAsia" w:hAnsiTheme="minorEastAsia"/>
          <w:sz w:val="22"/>
          <w:szCs w:val="22"/>
        </w:rPr>
        <w:t>参数内容，但需要通过更新或者调整以下部件（保持原规格）才能完成的修理业务，应当认定为重大维修作业：</w:t>
      </w:r>
    </w:p>
    <w:p w:rsidR="001F3444" w:rsidRPr="007D4A5E" w:rsidRDefault="001F3444"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sz w:val="22"/>
          <w:szCs w:val="22"/>
        </w:rPr>
        <w:t>限速器、安全钳、缓冲器、门锁、绳头组合、导轨、曳引机、控制柜、导靴、防火层门、玻璃门及玻璃轿壁、上行超速保护装置、含有电子元件的安全电路、金属结构。</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2）维修部件调整：不变更</w:t>
      </w:r>
      <w:r w:rsidR="001F3444" w:rsidRPr="007D4A5E">
        <w:rPr>
          <w:rFonts w:asciiTheme="minorEastAsia" w:eastAsiaTheme="minorEastAsia" w:hAnsiTheme="minorEastAsia" w:hint="eastAsia"/>
          <w:sz w:val="22"/>
          <w:szCs w:val="22"/>
        </w:rPr>
        <w:t>相关</w:t>
      </w:r>
      <w:r w:rsidR="001F3444" w:rsidRPr="007D4A5E">
        <w:rPr>
          <w:rFonts w:asciiTheme="minorEastAsia" w:eastAsiaTheme="minorEastAsia" w:hAnsiTheme="minorEastAsia"/>
          <w:sz w:val="22"/>
          <w:szCs w:val="22"/>
        </w:rPr>
        <w:t>参数内容，但需要通过更新或者调整以下部件（保持原型号、规格）才能完成的修理业</w:t>
      </w:r>
      <w:r w:rsidR="0069382D" w:rsidRPr="007D4A5E">
        <w:rPr>
          <w:rFonts w:asciiTheme="minorEastAsia" w:eastAsiaTheme="minorEastAsia" w:hAnsiTheme="minorEastAsia"/>
          <w:sz w:val="22"/>
          <w:szCs w:val="22"/>
        </w:rPr>
        <w:t>务，应当认定为维修作业：缓冲器、门锁、绳头组合、导靴、防火层门</w:t>
      </w:r>
      <w:r w:rsidR="001F3444" w:rsidRPr="007D4A5E">
        <w:rPr>
          <w:rFonts w:asciiTheme="minorEastAsia" w:eastAsiaTheme="minorEastAsia" w:hAnsiTheme="minorEastAsia"/>
          <w:sz w:val="22"/>
          <w:szCs w:val="22"/>
        </w:rPr>
        <w:t>。</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3）日常维护保养部件调整：不变更右栏列出的参数等内容，需要通过调整以下部件（保持原型号、规格）才能完成的修理业务，应当认定为维修作业：缓冲器、门锁、绳头组合、导靴。</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4）参数调整：额定速度、额定载荷、驱动方式、调速方式、控制方式</w:t>
      </w:r>
      <w:r w:rsidR="001F3444" w:rsidRPr="007D4A5E">
        <w:rPr>
          <w:rFonts w:asciiTheme="minorEastAsia" w:eastAsiaTheme="minorEastAsia" w:hAnsiTheme="minorEastAsia" w:hint="eastAsia"/>
          <w:sz w:val="22"/>
          <w:szCs w:val="22"/>
        </w:rPr>
        <w:t>等。</w:t>
      </w:r>
    </w:p>
    <w:p w:rsidR="001F3444" w:rsidRPr="007D4A5E" w:rsidRDefault="001F3444" w:rsidP="00F8579D">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附件：电梯日常维护保养项目（内容）和要求：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1、半月维保项目（内容）和要求：</w:t>
      </w:r>
    </w:p>
    <w:tbl>
      <w:tblPr>
        <w:tblStyle w:val="ab"/>
        <w:tblW w:w="9747" w:type="dxa"/>
        <w:tblLook w:val="04A0" w:firstRow="1" w:lastRow="0" w:firstColumn="1" w:lastColumn="0" w:noHBand="0" w:noVBand="1"/>
      </w:tblPr>
      <w:tblGrid>
        <w:gridCol w:w="675"/>
        <w:gridCol w:w="4253"/>
        <w:gridCol w:w="4819"/>
      </w:tblGrid>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机房、滑轮间环境</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清洁，门窗完好、照明正常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手动紧急操作装置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齐全，在指定位置</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曳引机</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运行时无异常震动和异常声响</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制动器各销轴部位</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润滑，动作灵活</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制动器间隙</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打开时制动衬与制动轮不应发生摩擦</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编码器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清洁，安装牢靠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限速器各销轴位置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润滑，转动灵活；电气开关正常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轿顶</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清洁，防护栏安全可靠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轿顶检修开关、急停开关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导靴上油杯</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吸油毛毡齐全，油量适宜，油杯无泄漏</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对重块及其压板</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对重块无松动，压板紧固</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井道照明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轿厢照明、风扇、应急照明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lastRenderedPageBreak/>
              <w:t>14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轿厢检修开关、急停开关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轿内报警装置、对讲系统</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轿内显示、指令按钮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轿门安全装置（安全触板、光幕、光电等）</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功能有效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轿门门锁电气触点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清洁，触点接触良好，接线可靠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轿门运行</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开启和关闭工作正常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轿厢平层精度</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符合标准</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层站召唤、层楼显示</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层门地坎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层门自动关门装置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层门门锁自动复位</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用层门钥匙打开手动开锁装置释放后，层门门锁能自动复位</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层门门锁电气触点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清洁，触电接触良好，接线可靠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层门锁紧元件啮合长度</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不小于7mm</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底坑环境</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清洁，无渗水、积水，照明正常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底坑急停开关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bl>
    <w:p w:rsidR="001F3444" w:rsidRPr="007D4A5E" w:rsidRDefault="001F3444"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2、季度维保项目（内容）和要求：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季度维保项目（内容）和要求除应符合表1要求外，还应符合表2的要求。</w:t>
      </w:r>
    </w:p>
    <w:tbl>
      <w:tblPr>
        <w:tblStyle w:val="ab"/>
        <w:tblW w:w="9747" w:type="dxa"/>
        <w:tblLook w:val="04A0" w:firstRow="1" w:lastRow="0" w:firstColumn="1" w:lastColumn="0" w:noHBand="0" w:noVBand="1"/>
      </w:tblPr>
      <w:tblGrid>
        <w:gridCol w:w="675"/>
        <w:gridCol w:w="4253"/>
        <w:gridCol w:w="4819"/>
      </w:tblGrid>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减速机润滑油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油量适宜，除蜗杆伸出端外均无渗漏</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制动衬</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清洁，磨损量不超过制造单位要求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位置脉冲发生器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选层器动静触点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清洁，无烧蚀</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曳引轮槽、曳引钢丝绳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清洁，无严重油腻，涨力均匀</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限速器轮槽、限速器钢丝绳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清洁，无严重油腻</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靴衬、滚轮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清洁，磨损量不超过制造单位要求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验证轿门关闭的电气安全装置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层门、轿门系统中传动钢丝绳、链条、胶带</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按照制造单位要求进行清洁、调整</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层门门导靴</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磨损量不超过制造单位要求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消防开关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工作正常，功能有效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耗能缓冲器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电气安全装置功能有效，油量适宜，柱塞无锈蚀</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限速器涨紧轮装置和电气安全装置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bl>
    <w:p w:rsidR="001F3444" w:rsidRPr="007D4A5E" w:rsidRDefault="001F3444"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3、半年维保项目（内容）和要求：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半年维保项目（内容）和要求除应符合表2要求外，还应符合表3的要求。</w:t>
      </w:r>
    </w:p>
    <w:tbl>
      <w:tblPr>
        <w:tblStyle w:val="ab"/>
        <w:tblW w:w="9747" w:type="dxa"/>
        <w:tblLook w:val="04A0" w:firstRow="1" w:lastRow="0" w:firstColumn="1" w:lastColumn="0" w:noHBand="0" w:noVBand="1"/>
      </w:tblPr>
      <w:tblGrid>
        <w:gridCol w:w="675"/>
        <w:gridCol w:w="4253"/>
        <w:gridCol w:w="4819"/>
      </w:tblGrid>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电动机与减速机联轴器螺栓</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曳引轮、导向轮轴承部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无异常声，无振动，润滑良好</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曳引轮槽</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磨损量不超过制造单位要求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制动器上检测开关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工作正常，制动器动作可靠</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控制柜内各接线端子</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各接线紧固、整齐，线号齐全清晰</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控制柜各仪表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显示正确</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井道、对重、轿顶各反绳轮轴承部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无异常声，无振动，润滑良好</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lastRenderedPageBreak/>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曳引绳、补偿绳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磨损量、断丝数不超过要求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曳引绳绳头组合</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螺母无松动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限速器钢丝绳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磨损量、断丝数不超过制造单位要求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层门、轿门门扇</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门扇各相关间隙符合标准</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对重缓冲距</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符合标准</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补偿链（绳）与轿厢、对重接合处</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上下限开关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bl>
    <w:p w:rsidR="001F3444" w:rsidRPr="007D4A5E" w:rsidRDefault="001F3444"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4、年度维保项目（内容）和要求：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年度维保项目（内容）和要求除应符合表3要求外，还应符合表4的要求。</w:t>
      </w:r>
    </w:p>
    <w:tbl>
      <w:tblPr>
        <w:tblStyle w:val="ab"/>
        <w:tblW w:w="9747" w:type="dxa"/>
        <w:tblLook w:val="04A0" w:firstRow="1" w:lastRow="0" w:firstColumn="1" w:lastColumn="0" w:noHBand="0" w:noVBand="1"/>
      </w:tblPr>
      <w:tblGrid>
        <w:gridCol w:w="675"/>
        <w:gridCol w:w="4253"/>
        <w:gridCol w:w="4819"/>
      </w:tblGrid>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减速机润滑油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按照制造单位要求适时更换，保证油质符合要求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控制柜接触器，继电器触点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接触良好</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制动器铁芯（柱塞）</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进行清洁、润滑、检查，磨损量不超过制造单位要求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制动器制动弹簧压缩量</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工作正常，制动器动作可靠</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导电回路绝缘性能测试</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符合标准</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限速器安全钳联动试验（每2年进行一次限速器动作速度校验）</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上行超速保护装置动作试验</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轿顶、轿厢架、轿门及其附件安装螺栓</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紧固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轿厢和对重的导轨支架</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轿厢和对重的导轨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清洁，压板牢固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随行电缆</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无损伤</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层门装置和地坎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无影响正常使用的变形，各安装螺栓紧固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轿厢称重装置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准确有效</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安全钳钳座</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轿底各安装螺栓</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紧固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缓冲器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bl>
    <w:p w:rsidR="001F3444" w:rsidRPr="007D4A5E" w:rsidRDefault="00893F5B"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r w:rsidR="001F3444" w:rsidRPr="007D4A5E">
        <w:rPr>
          <w:rFonts w:asciiTheme="minorEastAsia" w:eastAsiaTheme="minorEastAsia" w:hAnsiTheme="minorEastAsia" w:hint="eastAsia"/>
          <w:sz w:val="22"/>
          <w:szCs w:val="22"/>
        </w:rPr>
        <w:t>以上电梯维护保养内容和要求与特检院规范要求有</w:t>
      </w:r>
      <w:r w:rsidR="007D4A5E">
        <w:rPr>
          <w:rFonts w:asciiTheme="minorEastAsia" w:eastAsiaTheme="minorEastAsia" w:hAnsiTheme="minorEastAsia" w:hint="eastAsia"/>
          <w:sz w:val="22"/>
          <w:szCs w:val="22"/>
        </w:rPr>
        <w:t>异议</w:t>
      </w:r>
      <w:r w:rsidR="001F3444" w:rsidRPr="007D4A5E">
        <w:rPr>
          <w:rFonts w:asciiTheme="minorEastAsia" w:eastAsiaTheme="minorEastAsia" w:hAnsiTheme="minorEastAsia" w:hint="eastAsia"/>
          <w:sz w:val="22"/>
          <w:szCs w:val="22"/>
        </w:rPr>
        <w:t>的地方以特检院规范为准。</w:t>
      </w:r>
    </w:p>
    <w:p w:rsidR="00033EC2" w:rsidRDefault="00893F5B"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r w:rsidR="00033EC2" w:rsidRPr="007D4A5E">
        <w:rPr>
          <w:rFonts w:asciiTheme="minorEastAsia" w:eastAsiaTheme="minorEastAsia" w:hAnsiTheme="minorEastAsia" w:hint="eastAsia"/>
          <w:sz w:val="22"/>
          <w:szCs w:val="22"/>
        </w:rPr>
        <w:t>电梯维保过程中，需要电气焊部分由甲方协助。</w:t>
      </w:r>
    </w:p>
    <w:p w:rsidR="003B6029" w:rsidRDefault="003B6029"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3、因甲方叉车作业不当原因导致电梯厅门、轿门等碰撞损坏严重的</w:t>
      </w:r>
      <w:r w:rsidR="00466A74">
        <w:rPr>
          <w:rFonts w:asciiTheme="minorEastAsia" w:eastAsiaTheme="minorEastAsia" w:hAnsiTheme="minorEastAsia" w:hint="eastAsia"/>
          <w:sz w:val="22"/>
          <w:szCs w:val="22"/>
        </w:rPr>
        <w:t>维修费用</w:t>
      </w:r>
      <w:r>
        <w:rPr>
          <w:rFonts w:asciiTheme="minorEastAsia" w:eastAsiaTheme="minorEastAsia" w:hAnsiTheme="minorEastAsia" w:hint="eastAsia"/>
          <w:sz w:val="22"/>
          <w:szCs w:val="22"/>
        </w:rPr>
        <w:t>不在维保内容之内。</w:t>
      </w:r>
    </w:p>
    <w:p w:rsidR="007D4A5E" w:rsidRDefault="003B6029"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Pr>
          <w:rFonts w:asciiTheme="minorEastAsia" w:eastAsiaTheme="minorEastAsia" w:hAnsiTheme="minorEastAsia"/>
          <w:sz w:val="22"/>
          <w:szCs w:val="22"/>
        </w:rPr>
        <w:t>4</w:t>
      </w:r>
      <w:r w:rsidR="00033EC2">
        <w:rPr>
          <w:rFonts w:asciiTheme="minorEastAsia" w:eastAsiaTheme="minorEastAsia" w:hAnsiTheme="minorEastAsia" w:hint="eastAsia"/>
          <w:sz w:val="22"/>
          <w:szCs w:val="22"/>
        </w:rPr>
        <w:t>、</w:t>
      </w:r>
      <w:r w:rsidR="007D4A5E" w:rsidRPr="007D4A5E">
        <w:rPr>
          <w:rFonts w:asciiTheme="minorEastAsia" w:eastAsiaTheme="minorEastAsia" w:hAnsiTheme="minorEastAsia" w:hint="eastAsia"/>
          <w:sz w:val="22"/>
          <w:szCs w:val="22"/>
        </w:rPr>
        <w:t>由于载货电梯三班连续作业、工作负荷量大，除正常的维保周期外，临时性的应急维修服务属常态化，维保单位的应急响应服务很重要。</w:t>
      </w:r>
    </w:p>
    <w:p w:rsidR="00F8579D" w:rsidRDefault="003B6029" w:rsidP="003A79CA">
      <w:pPr>
        <w:pStyle w:val="aa"/>
        <w:shd w:val="clear" w:color="auto" w:fill="FFFFFF"/>
        <w:spacing w:before="0" w:beforeAutospacing="0" w:after="0" w:afterAutospacing="0" w:line="320" w:lineRule="exact"/>
        <w:rPr>
          <w:rFonts w:asciiTheme="minorEastAsia" w:eastAsiaTheme="minorEastAsia" w:hAnsiTheme="minorEastAsia"/>
        </w:rPr>
      </w:pPr>
      <w:r>
        <w:rPr>
          <w:rFonts w:asciiTheme="minorEastAsia" w:eastAsiaTheme="minorEastAsia" w:hAnsiTheme="minorEastAsia"/>
          <w:sz w:val="22"/>
          <w:szCs w:val="22"/>
        </w:rPr>
        <w:t>5</w:t>
      </w:r>
      <w:r>
        <w:rPr>
          <w:rFonts w:asciiTheme="minorEastAsia" w:eastAsiaTheme="minorEastAsia" w:hAnsiTheme="minorEastAsia" w:hint="eastAsia"/>
          <w:sz w:val="22"/>
          <w:szCs w:val="22"/>
        </w:rPr>
        <w:t>、负责电梯机房门电梯厅门警示牌制作和维护。</w:t>
      </w:r>
    </w:p>
    <w:sectPr w:rsidR="00F8579D" w:rsidSect="00033EC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25" w:rsidRDefault="00B47F25" w:rsidP="00D26507">
      <w:r>
        <w:separator/>
      </w:r>
    </w:p>
  </w:endnote>
  <w:endnote w:type="continuationSeparator" w:id="0">
    <w:p w:rsidR="00B47F25" w:rsidRDefault="00B47F25" w:rsidP="00D2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25" w:rsidRDefault="00B47F25" w:rsidP="00D26507">
      <w:r>
        <w:separator/>
      </w:r>
    </w:p>
  </w:footnote>
  <w:footnote w:type="continuationSeparator" w:id="0">
    <w:p w:rsidR="00B47F25" w:rsidRDefault="00B47F25" w:rsidP="00D26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A44"/>
    <w:multiLevelType w:val="hybridMultilevel"/>
    <w:tmpl w:val="6BFE5F2C"/>
    <w:lvl w:ilvl="0" w:tplc="8A404A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4B3A0E"/>
    <w:multiLevelType w:val="hybridMultilevel"/>
    <w:tmpl w:val="810AE6D2"/>
    <w:lvl w:ilvl="0" w:tplc="C506FB2C">
      <w:start w:val="1"/>
      <w:numFmt w:val="decimal"/>
      <w:lvlText w:val="（%1）"/>
      <w:lvlJc w:val="left"/>
      <w:pPr>
        <w:ind w:left="720" w:hanging="720"/>
      </w:pPr>
      <w:rPr>
        <w:rFonts w:asciiTheme="minorEastAsia" w:eastAsiaTheme="minorEastAsia" w:hAnsiTheme="minorEastAsia"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E92D57"/>
    <w:multiLevelType w:val="hybridMultilevel"/>
    <w:tmpl w:val="282EECBC"/>
    <w:lvl w:ilvl="0" w:tplc="21AAF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9A251E"/>
    <w:multiLevelType w:val="hybridMultilevel"/>
    <w:tmpl w:val="F104D4B6"/>
    <w:lvl w:ilvl="0" w:tplc="0F4C4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F1521B"/>
    <w:multiLevelType w:val="hybridMultilevel"/>
    <w:tmpl w:val="A452859E"/>
    <w:lvl w:ilvl="0" w:tplc="758CFC7C">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2D4741"/>
    <w:multiLevelType w:val="hybridMultilevel"/>
    <w:tmpl w:val="A59AADB6"/>
    <w:lvl w:ilvl="0" w:tplc="203627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537697"/>
    <w:multiLevelType w:val="hybridMultilevel"/>
    <w:tmpl w:val="D9D8CC76"/>
    <w:lvl w:ilvl="0" w:tplc="C728E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EB6D21"/>
    <w:multiLevelType w:val="hybridMultilevel"/>
    <w:tmpl w:val="C570E138"/>
    <w:lvl w:ilvl="0" w:tplc="A13262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E8F03FC"/>
    <w:multiLevelType w:val="hybridMultilevel"/>
    <w:tmpl w:val="C9F2E9BC"/>
    <w:lvl w:ilvl="0" w:tplc="93A466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C61"/>
    <w:rsid w:val="000106F4"/>
    <w:rsid w:val="00014470"/>
    <w:rsid w:val="00024EA4"/>
    <w:rsid w:val="0002648F"/>
    <w:rsid w:val="00033EC2"/>
    <w:rsid w:val="000437CD"/>
    <w:rsid w:val="00045EFC"/>
    <w:rsid w:val="00050B3E"/>
    <w:rsid w:val="000538F2"/>
    <w:rsid w:val="00055C82"/>
    <w:rsid w:val="00066817"/>
    <w:rsid w:val="000731C9"/>
    <w:rsid w:val="000A0938"/>
    <w:rsid w:val="000C02B8"/>
    <w:rsid w:val="000D5A93"/>
    <w:rsid w:val="000F747E"/>
    <w:rsid w:val="000F78DE"/>
    <w:rsid w:val="001068E0"/>
    <w:rsid w:val="00110551"/>
    <w:rsid w:val="00115B0E"/>
    <w:rsid w:val="00116C33"/>
    <w:rsid w:val="00140642"/>
    <w:rsid w:val="00156A59"/>
    <w:rsid w:val="001600C0"/>
    <w:rsid w:val="001638EA"/>
    <w:rsid w:val="001754B7"/>
    <w:rsid w:val="00187751"/>
    <w:rsid w:val="001B66AD"/>
    <w:rsid w:val="001C3062"/>
    <w:rsid w:val="001D4B48"/>
    <w:rsid w:val="001F1602"/>
    <w:rsid w:val="001F3444"/>
    <w:rsid w:val="001F3F72"/>
    <w:rsid w:val="001F4BF2"/>
    <w:rsid w:val="00201702"/>
    <w:rsid w:val="00211135"/>
    <w:rsid w:val="0023033D"/>
    <w:rsid w:val="002319E5"/>
    <w:rsid w:val="00240FCE"/>
    <w:rsid w:val="0026640B"/>
    <w:rsid w:val="00271887"/>
    <w:rsid w:val="00280BA8"/>
    <w:rsid w:val="002848C6"/>
    <w:rsid w:val="002A0117"/>
    <w:rsid w:val="002B7172"/>
    <w:rsid w:val="002C6AF1"/>
    <w:rsid w:val="002D025A"/>
    <w:rsid w:val="002D3807"/>
    <w:rsid w:val="002D424F"/>
    <w:rsid w:val="002E53B5"/>
    <w:rsid w:val="0030021D"/>
    <w:rsid w:val="003047C3"/>
    <w:rsid w:val="0031334A"/>
    <w:rsid w:val="003166BF"/>
    <w:rsid w:val="00353C6E"/>
    <w:rsid w:val="00355AA7"/>
    <w:rsid w:val="003747B9"/>
    <w:rsid w:val="003A79CA"/>
    <w:rsid w:val="003A7AD8"/>
    <w:rsid w:val="003B0C7B"/>
    <w:rsid w:val="003B6029"/>
    <w:rsid w:val="003F2D42"/>
    <w:rsid w:val="00404564"/>
    <w:rsid w:val="004077BC"/>
    <w:rsid w:val="00407B99"/>
    <w:rsid w:val="004111FE"/>
    <w:rsid w:val="004135EA"/>
    <w:rsid w:val="0043251B"/>
    <w:rsid w:val="004375C5"/>
    <w:rsid w:val="004605C7"/>
    <w:rsid w:val="00466A74"/>
    <w:rsid w:val="004754D8"/>
    <w:rsid w:val="00484CE0"/>
    <w:rsid w:val="00486357"/>
    <w:rsid w:val="004973AC"/>
    <w:rsid w:val="004A0F57"/>
    <w:rsid w:val="004B6802"/>
    <w:rsid w:val="004D00E8"/>
    <w:rsid w:val="004E7F84"/>
    <w:rsid w:val="004F7757"/>
    <w:rsid w:val="005342EC"/>
    <w:rsid w:val="005366DE"/>
    <w:rsid w:val="00540501"/>
    <w:rsid w:val="00553694"/>
    <w:rsid w:val="00555E72"/>
    <w:rsid w:val="00566914"/>
    <w:rsid w:val="005763A2"/>
    <w:rsid w:val="005936A3"/>
    <w:rsid w:val="00597ED6"/>
    <w:rsid w:val="005C6801"/>
    <w:rsid w:val="005F2C28"/>
    <w:rsid w:val="005F4ADB"/>
    <w:rsid w:val="006137EC"/>
    <w:rsid w:val="00651FD4"/>
    <w:rsid w:val="00656F34"/>
    <w:rsid w:val="006571C7"/>
    <w:rsid w:val="00660934"/>
    <w:rsid w:val="00660AB9"/>
    <w:rsid w:val="0066428B"/>
    <w:rsid w:val="00677469"/>
    <w:rsid w:val="00677879"/>
    <w:rsid w:val="00681E1D"/>
    <w:rsid w:val="006873D8"/>
    <w:rsid w:val="0069382D"/>
    <w:rsid w:val="006C5E98"/>
    <w:rsid w:val="006D6ABC"/>
    <w:rsid w:val="006F086A"/>
    <w:rsid w:val="006F55AE"/>
    <w:rsid w:val="00701103"/>
    <w:rsid w:val="007025CB"/>
    <w:rsid w:val="00710396"/>
    <w:rsid w:val="0071325C"/>
    <w:rsid w:val="007209F1"/>
    <w:rsid w:val="0072673E"/>
    <w:rsid w:val="007404E8"/>
    <w:rsid w:val="00751BAD"/>
    <w:rsid w:val="00753AC5"/>
    <w:rsid w:val="007610DA"/>
    <w:rsid w:val="007752FD"/>
    <w:rsid w:val="00783AB1"/>
    <w:rsid w:val="00791ED6"/>
    <w:rsid w:val="0079399A"/>
    <w:rsid w:val="00794F10"/>
    <w:rsid w:val="007D4A5E"/>
    <w:rsid w:val="007D5DAE"/>
    <w:rsid w:val="007D668B"/>
    <w:rsid w:val="007E09F0"/>
    <w:rsid w:val="007E633B"/>
    <w:rsid w:val="007F240B"/>
    <w:rsid w:val="008025C0"/>
    <w:rsid w:val="008127EC"/>
    <w:rsid w:val="00813373"/>
    <w:rsid w:val="00815E35"/>
    <w:rsid w:val="00823A3A"/>
    <w:rsid w:val="008326E9"/>
    <w:rsid w:val="00841B04"/>
    <w:rsid w:val="00887C1C"/>
    <w:rsid w:val="00893F5B"/>
    <w:rsid w:val="008B366C"/>
    <w:rsid w:val="008B4ED2"/>
    <w:rsid w:val="008B7074"/>
    <w:rsid w:val="008D343F"/>
    <w:rsid w:val="008E167D"/>
    <w:rsid w:val="008E51DA"/>
    <w:rsid w:val="008F31EE"/>
    <w:rsid w:val="00904DC2"/>
    <w:rsid w:val="009120A8"/>
    <w:rsid w:val="00915453"/>
    <w:rsid w:val="00917A71"/>
    <w:rsid w:val="00937451"/>
    <w:rsid w:val="0094260B"/>
    <w:rsid w:val="00945806"/>
    <w:rsid w:val="00956A34"/>
    <w:rsid w:val="00957D21"/>
    <w:rsid w:val="00964154"/>
    <w:rsid w:val="00976F8C"/>
    <w:rsid w:val="009912FA"/>
    <w:rsid w:val="009B5E02"/>
    <w:rsid w:val="009B7A14"/>
    <w:rsid w:val="009C1805"/>
    <w:rsid w:val="009C5D34"/>
    <w:rsid w:val="009C7A61"/>
    <w:rsid w:val="009D5822"/>
    <w:rsid w:val="009E1546"/>
    <w:rsid w:val="009E6B3B"/>
    <w:rsid w:val="009F7F38"/>
    <w:rsid w:val="00A0221B"/>
    <w:rsid w:val="00A02A49"/>
    <w:rsid w:val="00A2364C"/>
    <w:rsid w:val="00A36462"/>
    <w:rsid w:val="00A46A7C"/>
    <w:rsid w:val="00A73D9C"/>
    <w:rsid w:val="00A861C8"/>
    <w:rsid w:val="00AA3C61"/>
    <w:rsid w:val="00AC0A24"/>
    <w:rsid w:val="00AC1009"/>
    <w:rsid w:val="00AC334F"/>
    <w:rsid w:val="00AC6C75"/>
    <w:rsid w:val="00AD488A"/>
    <w:rsid w:val="00AD4B3A"/>
    <w:rsid w:val="00AE00D9"/>
    <w:rsid w:val="00B070E5"/>
    <w:rsid w:val="00B21982"/>
    <w:rsid w:val="00B304ED"/>
    <w:rsid w:val="00B3428C"/>
    <w:rsid w:val="00B42285"/>
    <w:rsid w:val="00B47E0A"/>
    <w:rsid w:val="00B47F25"/>
    <w:rsid w:val="00B6137B"/>
    <w:rsid w:val="00B64438"/>
    <w:rsid w:val="00B96E18"/>
    <w:rsid w:val="00BA11FA"/>
    <w:rsid w:val="00BA1DF3"/>
    <w:rsid w:val="00BB2205"/>
    <w:rsid w:val="00BC6956"/>
    <w:rsid w:val="00BE649A"/>
    <w:rsid w:val="00BF0C20"/>
    <w:rsid w:val="00C00AB3"/>
    <w:rsid w:val="00C4423E"/>
    <w:rsid w:val="00C6142D"/>
    <w:rsid w:val="00C64FE3"/>
    <w:rsid w:val="00C83476"/>
    <w:rsid w:val="00C93DEE"/>
    <w:rsid w:val="00C954A3"/>
    <w:rsid w:val="00CA3312"/>
    <w:rsid w:val="00CB0B2C"/>
    <w:rsid w:val="00CC1AAB"/>
    <w:rsid w:val="00CD34D7"/>
    <w:rsid w:val="00D20B18"/>
    <w:rsid w:val="00D21919"/>
    <w:rsid w:val="00D23F09"/>
    <w:rsid w:val="00D26507"/>
    <w:rsid w:val="00D26D63"/>
    <w:rsid w:val="00D314AC"/>
    <w:rsid w:val="00D3225B"/>
    <w:rsid w:val="00D43DF6"/>
    <w:rsid w:val="00D5035A"/>
    <w:rsid w:val="00D603B9"/>
    <w:rsid w:val="00D81C58"/>
    <w:rsid w:val="00DC767C"/>
    <w:rsid w:val="00DE0E6E"/>
    <w:rsid w:val="00E050DE"/>
    <w:rsid w:val="00E11010"/>
    <w:rsid w:val="00E41563"/>
    <w:rsid w:val="00E67691"/>
    <w:rsid w:val="00EB1108"/>
    <w:rsid w:val="00EC1F6C"/>
    <w:rsid w:val="00EF79AD"/>
    <w:rsid w:val="00F022CC"/>
    <w:rsid w:val="00F1190F"/>
    <w:rsid w:val="00F17282"/>
    <w:rsid w:val="00F21262"/>
    <w:rsid w:val="00F51ABA"/>
    <w:rsid w:val="00F52148"/>
    <w:rsid w:val="00F54BA6"/>
    <w:rsid w:val="00F8267B"/>
    <w:rsid w:val="00F8579D"/>
    <w:rsid w:val="00FA7E0E"/>
    <w:rsid w:val="00FB18C9"/>
    <w:rsid w:val="00FC565B"/>
    <w:rsid w:val="00FC642F"/>
    <w:rsid w:val="00FD6438"/>
    <w:rsid w:val="00FE2E71"/>
    <w:rsid w:val="00FF0BEC"/>
    <w:rsid w:val="00FF1E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E632C"/>
  <w15:docId w15:val="{1BF52119-C1A5-486C-AA41-BAA775C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507"/>
    <w:rPr>
      <w:sz w:val="18"/>
      <w:szCs w:val="18"/>
    </w:rPr>
  </w:style>
  <w:style w:type="paragraph" w:styleId="a5">
    <w:name w:val="footer"/>
    <w:basedOn w:val="a"/>
    <w:link w:val="a6"/>
    <w:uiPriority w:val="99"/>
    <w:unhideWhenUsed/>
    <w:rsid w:val="00D26507"/>
    <w:pPr>
      <w:tabs>
        <w:tab w:val="center" w:pos="4153"/>
        <w:tab w:val="right" w:pos="8306"/>
      </w:tabs>
      <w:snapToGrid w:val="0"/>
      <w:jc w:val="left"/>
    </w:pPr>
    <w:rPr>
      <w:sz w:val="18"/>
      <w:szCs w:val="18"/>
    </w:rPr>
  </w:style>
  <w:style w:type="character" w:customStyle="1" w:styleId="a6">
    <w:name w:val="页脚 字符"/>
    <w:basedOn w:val="a0"/>
    <w:link w:val="a5"/>
    <w:uiPriority w:val="99"/>
    <w:rsid w:val="00D26507"/>
    <w:rPr>
      <w:sz w:val="18"/>
      <w:szCs w:val="18"/>
    </w:rPr>
  </w:style>
  <w:style w:type="paragraph" w:styleId="a7">
    <w:name w:val="List Paragraph"/>
    <w:basedOn w:val="a"/>
    <w:uiPriority w:val="34"/>
    <w:qFormat/>
    <w:rsid w:val="00156A59"/>
    <w:pPr>
      <w:ind w:firstLineChars="200" w:firstLine="420"/>
    </w:pPr>
  </w:style>
  <w:style w:type="character" w:styleId="a8">
    <w:name w:val="Hyperlink"/>
    <w:basedOn w:val="a0"/>
    <w:uiPriority w:val="99"/>
    <w:unhideWhenUsed/>
    <w:rsid w:val="00E67691"/>
    <w:rPr>
      <w:strike w:val="0"/>
      <w:dstrike w:val="0"/>
      <w:color w:val="3F88BF"/>
      <w:u w:val="none"/>
      <w:effect w:val="none"/>
    </w:rPr>
  </w:style>
  <w:style w:type="character" w:styleId="a9">
    <w:name w:val="Strong"/>
    <w:basedOn w:val="a0"/>
    <w:uiPriority w:val="22"/>
    <w:qFormat/>
    <w:rsid w:val="00E67691"/>
    <w:rPr>
      <w:b/>
      <w:bCs/>
    </w:rPr>
  </w:style>
  <w:style w:type="paragraph" w:styleId="aa">
    <w:name w:val="Normal (Web)"/>
    <w:basedOn w:val="a"/>
    <w:uiPriority w:val="99"/>
    <w:unhideWhenUsed/>
    <w:qFormat/>
    <w:rsid w:val="00E67691"/>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rsid w:val="001F344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列出段落2"/>
    <w:basedOn w:val="a"/>
    <w:uiPriority w:val="34"/>
    <w:qFormat/>
    <w:rsid w:val="001F3444"/>
    <w:pPr>
      <w:ind w:firstLineChars="200" w:firstLine="420"/>
    </w:pPr>
  </w:style>
  <w:style w:type="paragraph" w:styleId="ac">
    <w:name w:val="Balloon Text"/>
    <w:basedOn w:val="a"/>
    <w:link w:val="ad"/>
    <w:uiPriority w:val="99"/>
    <w:semiHidden/>
    <w:unhideWhenUsed/>
    <w:rsid w:val="00976F8C"/>
    <w:rPr>
      <w:sz w:val="18"/>
      <w:szCs w:val="18"/>
    </w:rPr>
  </w:style>
  <w:style w:type="character" w:customStyle="1" w:styleId="ad">
    <w:name w:val="批注框文本 字符"/>
    <w:basedOn w:val="a0"/>
    <w:link w:val="ac"/>
    <w:uiPriority w:val="99"/>
    <w:semiHidden/>
    <w:rsid w:val="00976F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8150">
      <w:bodyDiv w:val="1"/>
      <w:marLeft w:val="0"/>
      <w:marRight w:val="0"/>
      <w:marTop w:val="0"/>
      <w:marBottom w:val="0"/>
      <w:divBdr>
        <w:top w:val="none" w:sz="0" w:space="0" w:color="auto"/>
        <w:left w:val="none" w:sz="0" w:space="0" w:color="auto"/>
        <w:bottom w:val="none" w:sz="0" w:space="0" w:color="auto"/>
        <w:right w:val="none" w:sz="0" w:space="0" w:color="auto"/>
      </w:divBdr>
    </w:div>
    <w:div w:id="171842385">
      <w:bodyDiv w:val="1"/>
      <w:marLeft w:val="0"/>
      <w:marRight w:val="0"/>
      <w:marTop w:val="0"/>
      <w:marBottom w:val="0"/>
      <w:divBdr>
        <w:top w:val="none" w:sz="0" w:space="0" w:color="auto"/>
        <w:left w:val="none" w:sz="0" w:space="0" w:color="auto"/>
        <w:bottom w:val="none" w:sz="0" w:space="0" w:color="auto"/>
        <w:right w:val="none" w:sz="0" w:space="0" w:color="auto"/>
      </w:divBdr>
    </w:div>
    <w:div w:id="583147737">
      <w:bodyDiv w:val="1"/>
      <w:marLeft w:val="0"/>
      <w:marRight w:val="0"/>
      <w:marTop w:val="0"/>
      <w:marBottom w:val="0"/>
      <w:divBdr>
        <w:top w:val="none" w:sz="0" w:space="0" w:color="auto"/>
        <w:left w:val="none" w:sz="0" w:space="0" w:color="auto"/>
        <w:bottom w:val="none" w:sz="0" w:space="0" w:color="auto"/>
        <w:right w:val="none" w:sz="0" w:space="0" w:color="auto"/>
      </w:divBdr>
    </w:div>
    <w:div w:id="679046932">
      <w:bodyDiv w:val="1"/>
      <w:marLeft w:val="0"/>
      <w:marRight w:val="0"/>
      <w:marTop w:val="0"/>
      <w:marBottom w:val="0"/>
      <w:divBdr>
        <w:top w:val="none" w:sz="0" w:space="0" w:color="auto"/>
        <w:left w:val="none" w:sz="0" w:space="0" w:color="auto"/>
        <w:bottom w:val="none" w:sz="0" w:space="0" w:color="auto"/>
        <w:right w:val="none" w:sz="0" w:space="0" w:color="auto"/>
      </w:divBdr>
    </w:div>
    <w:div w:id="692808322">
      <w:bodyDiv w:val="1"/>
      <w:marLeft w:val="0"/>
      <w:marRight w:val="0"/>
      <w:marTop w:val="0"/>
      <w:marBottom w:val="0"/>
      <w:divBdr>
        <w:top w:val="none" w:sz="0" w:space="0" w:color="auto"/>
        <w:left w:val="none" w:sz="0" w:space="0" w:color="auto"/>
        <w:bottom w:val="none" w:sz="0" w:space="0" w:color="auto"/>
        <w:right w:val="none" w:sz="0" w:space="0" w:color="auto"/>
      </w:divBdr>
    </w:div>
    <w:div w:id="934902889">
      <w:bodyDiv w:val="1"/>
      <w:marLeft w:val="0"/>
      <w:marRight w:val="0"/>
      <w:marTop w:val="0"/>
      <w:marBottom w:val="0"/>
      <w:divBdr>
        <w:top w:val="none" w:sz="0" w:space="0" w:color="auto"/>
        <w:left w:val="none" w:sz="0" w:space="0" w:color="auto"/>
        <w:bottom w:val="none" w:sz="0" w:space="0" w:color="auto"/>
        <w:right w:val="none" w:sz="0" w:space="0" w:color="auto"/>
      </w:divBdr>
    </w:div>
    <w:div w:id="1423144539">
      <w:bodyDiv w:val="1"/>
      <w:marLeft w:val="0"/>
      <w:marRight w:val="0"/>
      <w:marTop w:val="0"/>
      <w:marBottom w:val="0"/>
      <w:divBdr>
        <w:top w:val="none" w:sz="0" w:space="0" w:color="auto"/>
        <w:left w:val="none" w:sz="0" w:space="0" w:color="auto"/>
        <w:bottom w:val="none" w:sz="0" w:space="0" w:color="auto"/>
        <w:right w:val="none" w:sz="0" w:space="0" w:color="auto"/>
      </w:divBdr>
    </w:div>
    <w:div w:id="15451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jgjdt.weihai.cn/web?" TargetMode="External"/><Relationship Id="rId13" Type="http://schemas.openxmlformats.org/officeDocument/2006/relationships/hyperlink" Target="https://scjgjdt.weihai.cn/web?" TargetMode="External"/><Relationship Id="rId3" Type="http://schemas.openxmlformats.org/officeDocument/2006/relationships/settings" Target="settings.xml"/><Relationship Id="rId7" Type="http://schemas.openxmlformats.org/officeDocument/2006/relationships/hyperlink" Target="https://scjgjdt.weihai.cn/web?" TargetMode="External"/><Relationship Id="rId12" Type="http://schemas.openxmlformats.org/officeDocument/2006/relationships/hyperlink" Target="https://scjgjdt.weihai.cn/w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jgjdt.weihai.cn/we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jgjdt.weihai.cn/web?" TargetMode="External"/><Relationship Id="rId4" Type="http://schemas.openxmlformats.org/officeDocument/2006/relationships/webSettings" Target="webSettings.xml"/><Relationship Id="rId9" Type="http://schemas.openxmlformats.org/officeDocument/2006/relationships/hyperlink" Target="https://scjgjdt.weihai.cn/web?" TargetMode="External"/><Relationship Id="rId14" Type="http://schemas.openxmlformats.org/officeDocument/2006/relationships/hyperlink" Target="https://scjgjdt.weihai.cn/we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5</Pages>
  <Words>899</Words>
  <Characters>5125</Characters>
  <Application>Microsoft Office Word</Application>
  <DocSecurity>0</DocSecurity>
  <Lines>42</Lines>
  <Paragraphs>12</Paragraphs>
  <ScaleCrop>false</ScaleCrop>
  <Company>CCT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Tang, Yu Lin</cp:lastModifiedBy>
  <cp:revision>44</cp:revision>
  <cp:lastPrinted>2022-12-19T05:42:00Z</cp:lastPrinted>
  <dcterms:created xsi:type="dcterms:W3CDTF">2020-06-08T09:36:00Z</dcterms:created>
  <dcterms:modified xsi:type="dcterms:W3CDTF">2023-11-07T07:50:00Z</dcterms:modified>
</cp:coreProperties>
</file>