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5EC" w:rsidRPr="00AC50B9" w:rsidRDefault="00315025" w:rsidP="00201659">
      <w:pPr>
        <w:jc w:val="center"/>
        <w:rPr>
          <w:sz w:val="28"/>
          <w:szCs w:val="28"/>
        </w:rPr>
      </w:pPr>
      <w:r>
        <w:rPr>
          <w:rFonts w:hint="eastAsia"/>
          <w:sz w:val="28"/>
          <w:szCs w:val="28"/>
        </w:rPr>
        <w:t>1</w:t>
      </w:r>
      <w:r>
        <w:rPr>
          <w:rFonts w:hint="eastAsia"/>
          <w:sz w:val="28"/>
          <w:szCs w:val="28"/>
        </w:rPr>
        <w:t>台</w:t>
      </w:r>
      <w:r w:rsidR="00570CB7" w:rsidRPr="00AC50B9">
        <w:rPr>
          <w:rFonts w:hint="eastAsia"/>
          <w:sz w:val="28"/>
          <w:szCs w:val="28"/>
        </w:rPr>
        <w:t>63.5</w:t>
      </w:r>
      <w:r w:rsidR="00570CB7" w:rsidRPr="00AC50B9">
        <w:rPr>
          <w:rFonts w:hint="eastAsia"/>
          <w:sz w:val="28"/>
          <w:szCs w:val="28"/>
        </w:rPr>
        <w:t>”双模硫化机蒸锅改热板</w:t>
      </w:r>
      <w:r w:rsidR="00201659" w:rsidRPr="00AC50B9">
        <w:rPr>
          <w:rFonts w:hint="eastAsia"/>
          <w:sz w:val="28"/>
          <w:szCs w:val="28"/>
        </w:rPr>
        <w:t>技术要求</w:t>
      </w:r>
    </w:p>
    <w:p w:rsidR="008F3FD0" w:rsidRPr="00AC50B9" w:rsidRDefault="008F3FD0" w:rsidP="00582115">
      <w:pPr>
        <w:pStyle w:val="a4"/>
        <w:numPr>
          <w:ilvl w:val="0"/>
          <w:numId w:val="11"/>
        </w:numPr>
        <w:spacing w:line="400" w:lineRule="exact"/>
        <w:ind w:firstLineChars="0"/>
        <w:rPr>
          <w:rFonts w:ascii="宋体" w:hAnsi="宋体" w:cs="宋体"/>
          <w:szCs w:val="21"/>
        </w:rPr>
      </w:pPr>
      <w:r w:rsidRPr="00AC50B9">
        <w:rPr>
          <w:rFonts w:ascii="宋体" w:hAnsi="宋体" w:cs="宋体" w:hint="eastAsia"/>
          <w:b/>
          <w:szCs w:val="21"/>
        </w:rPr>
        <w:t>项目名称：</w:t>
      </w:r>
      <w:r w:rsidR="00582115" w:rsidRPr="00AC50B9">
        <w:rPr>
          <w:rFonts w:ascii="宋体" w:hAnsi="宋体" w:cs="宋体" w:hint="eastAsia"/>
          <w:szCs w:val="21"/>
        </w:rPr>
        <w:t>63.5”双模硫化机蒸锅改热板</w:t>
      </w:r>
    </w:p>
    <w:p w:rsidR="008F3FD0" w:rsidRPr="00AC50B9" w:rsidRDefault="008F3FD0" w:rsidP="008F3FD0">
      <w:pPr>
        <w:pStyle w:val="a4"/>
        <w:numPr>
          <w:ilvl w:val="0"/>
          <w:numId w:val="11"/>
        </w:numPr>
        <w:spacing w:line="400" w:lineRule="exact"/>
        <w:ind w:firstLineChars="0"/>
        <w:rPr>
          <w:rFonts w:ascii="宋体" w:hAnsi="宋体" w:cs="宋体"/>
          <w:szCs w:val="21"/>
        </w:rPr>
      </w:pPr>
      <w:r w:rsidRPr="00AC50B9">
        <w:rPr>
          <w:rFonts w:ascii="宋体" w:hAnsi="宋体" w:cs="宋体" w:hint="eastAsia"/>
          <w:b/>
          <w:szCs w:val="21"/>
        </w:rPr>
        <w:t>总体要求：</w:t>
      </w:r>
    </w:p>
    <w:p w:rsidR="00BC47D9" w:rsidRPr="00AC50B9" w:rsidRDefault="008F3FD0" w:rsidP="00917D39">
      <w:pPr>
        <w:spacing w:line="400" w:lineRule="exact"/>
        <w:ind w:firstLineChars="300" w:firstLine="630"/>
        <w:rPr>
          <w:rFonts w:ascii="宋体" w:hAnsi="宋体" w:cs="宋体"/>
          <w:szCs w:val="21"/>
        </w:rPr>
      </w:pPr>
      <w:r w:rsidRPr="00AC50B9">
        <w:rPr>
          <w:rFonts w:ascii="宋体" w:hAnsi="宋体" w:cs="宋体" w:hint="eastAsia"/>
          <w:szCs w:val="21"/>
        </w:rPr>
        <w:t>按照要求将原有</w:t>
      </w:r>
      <w:r w:rsidR="00582115" w:rsidRPr="00AC50B9">
        <w:rPr>
          <w:rFonts w:ascii="宋体" w:hAnsi="宋体" w:cs="宋体" w:hint="eastAsia"/>
          <w:szCs w:val="21"/>
        </w:rPr>
        <w:t>蒸锅</w:t>
      </w:r>
      <w:r w:rsidRPr="00AC50B9">
        <w:rPr>
          <w:rFonts w:ascii="宋体" w:hAnsi="宋体" w:cs="宋体" w:hint="eastAsia"/>
          <w:szCs w:val="21"/>
        </w:rPr>
        <w:t>硫化机调模机构、模具上下固定板、</w:t>
      </w:r>
      <w:r w:rsidR="00582115" w:rsidRPr="00AC50B9">
        <w:rPr>
          <w:rFonts w:ascii="宋体" w:hAnsi="宋体" w:cs="宋体" w:hint="eastAsia"/>
          <w:szCs w:val="21"/>
        </w:rPr>
        <w:t>外压</w:t>
      </w:r>
      <w:r w:rsidRPr="00AC50B9">
        <w:rPr>
          <w:rFonts w:ascii="宋体" w:hAnsi="宋体" w:cs="宋体" w:hint="eastAsia"/>
          <w:szCs w:val="21"/>
        </w:rPr>
        <w:t>热工管路等全部进行改造，保证改造后结构、备件与桂林63.5”硫化机</w:t>
      </w:r>
      <w:r w:rsidR="00917D39" w:rsidRPr="00AC50B9">
        <w:rPr>
          <w:rFonts w:ascii="宋体" w:hAnsi="宋体" w:cs="宋体" w:hint="eastAsia"/>
          <w:szCs w:val="21"/>
        </w:rPr>
        <w:t>具有</w:t>
      </w:r>
      <w:r w:rsidRPr="00AC50B9">
        <w:rPr>
          <w:rFonts w:ascii="宋体" w:hAnsi="宋体" w:cs="宋体" w:hint="eastAsia"/>
          <w:szCs w:val="21"/>
        </w:rPr>
        <w:t>通用型</w:t>
      </w:r>
      <w:r w:rsidR="00917D39" w:rsidRPr="00AC50B9">
        <w:rPr>
          <w:rFonts w:ascii="宋体" w:hAnsi="宋体" w:cs="宋体" w:hint="eastAsia"/>
          <w:szCs w:val="21"/>
        </w:rPr>
        <w:t>。</w:t>
      </w:r>
    </w:p>
    <w:p w:rsidR="00BC47D9" w:rsidRPr="00AC50B9" w:rsidRDefault="00BC47D9" w:rsidP="00BC47D9">
      <w:pPr>
        <w:pStyle w:val="a4"/>
        <w:numPr>
          <w:ilvl w:val="0"/>
          <w:numId w:val="6"/>
        </w:numPr>
        <w:spacing w:line="380" w:lineRule="exact"/>
        <w:ind w:firstLineChars="0"/>
        <w:rPr>
          <w:rFonts w:ascii="宋体" w:hAnsi="宋体"/>
          <w:bCs/>
          <w:sz w:val="22"/>
        </w:rPr>
      </w:pPr>
      <w:r w:rsidRPr="00AC50B9">
        <w:rPr>
          <w:rFonts w:ascii="宋体" w:hAnsi="宋体" w:cs="宋体" w:hint="eastAsia"/>
          <w:sz w:val="22"/>
        </w:rPr>
        <w:t>调模机构、热板改造：</w:t>
      </w:r>
    </w:p>
    <w:p w:rsidR="00BC47D9" w:rsidRPr="00AC50B9" w:rsidRDefault="00BC47D9" w:rsidP="00BC47D9">
      <w:pPr>
        <w:spacing w:line="380" w:lineRule="exact"/>
        <w:rPr>
          <w:rFonts w:ascii="宋体" w:hAnsi="宋体" w:cs="宋体"/>
          <w:sz w:val="22"/>
        </w:rPr>
      </w:pPr>
      <w:r w:rsidRPr="00AC50B9">
        <w:rPr>
          <w:rFonts w:ascii="宋体" w:hAnsi="宋体" w:cs="宋体" w:hint="eastAsia"/>
          <w:sz w:val="22"/>
        </w:rPr>
        <w:t>1.1拆除原有调模机构，重新设计制作调模机构（包括上固定板</w:t>
      </w:r>
      <w:r w:rsidR="005A2FBB" w:rsidRPr="00AC50B9">
        <w:rPr>
          <w:rFonts w:ascii="宋体" w:hAnsi="宋体" w:cs="宋体" w:hint="eastAsia"/>
          <w:sz w:val="22"/>
        </w:rPr>
        <w:t>、调模小齿轮</w:t>
      </w:r>
      <w:r w:rsidRPr="00AC50B9">
        <w:rPr>
          <w:rFonts w:ascii="宋体" w:hAnsi="宋体" w:cs="宋体" w:hint="eastAsia"/>
          <w:sz w:val="22"/>
        </w:rPr>
        <w:t>等）</w:t>
      </w:r>
      <w:r w:rsidR="005A2FBB" w:rsidRPr="00AC50B9">
        <w:rPr>
          <w:rFonts w:ascii="宋体" w:hAnsi="宋体" w:cs="宋体" w:hint="eastAsia"/>
          <w:sz w:val="22"/>
        </w:rPr>
        <w:t>，调模丝母、法兰螺柱除外</w:t>
      </w:r>
      <w:r w:rsidRPr="00AC50B9">
        <w:rPr>
          <w:rFonts w:ascii="宋体" w:hAnsi="宋体" w:cs="宋体" w:hint="eastAsia"/>
          <w:sz w:val="22"/>
        </w:rPr>
        <w:t>。</w:t>
      </w:r>
    </w:p>
    <w:p w:rsidR="00BC47D9" w:rsidRPr="00AC50B9" w:rsidRDefault="00BC47D9" w:rsidP="00BC47D9">
      <w:pPr>
        <w:spacing w:line="380" w:lineRule="exact"/>
        <w:rPr>
          <w:rFonts w:ascii="宋体" w:hAnsi="宋体" w:cs="宋体"/>
          <w:bCs/>
          <w:sz w:val="22"/>
        </w:rPr>
      </w:pPr>
      <w:r w:rsidRPr="00AC50B9">
        <w:rPr>
          <w:rFonts w:ascii="宋体" w:hAnsi="宋体" w:cs="宋体" w:hint="eastAsia"/>
          <w:sz w:val="22"/>
        </w:rPr>
        <w:t>1.2</w:t>
      </w:r>
      <w:r w:rsidRPr="00AC50B9">
        <w:rPr>
          <w:rFonts w:ascii="宋体" w:hAnsi="宋体" w:cs="宋体-18030" w:hint="eastAsia"/>
          <w:sz w:val="22"/>
        </w:rPr>
        <w:t>模具上固定板采用铸钢材料整体铸造制成，调模丝母要带有方</w:t>
      </w:r>
      <w:r w:rsidR="005A2FBB" w:rsidRPr="00AC50B9">
        <w:rPr>
          <w:rFonts w:ascii="宋体" w:hAnsi="宋体" w:cs="宋体-18030" w:hint="eastAsia"/>
          <w:sz w:val="22"/>
        </w:rPr>
        <w:t>便的注油孔；调模机构上下调节灵活，调模丝母涂均耐高温防卡润滑剂。</w:t>
      </w:r>
      <w:r w:rsidR="005A2FBB" w:rsidRPr="00AC50B9">
        <w:rPr>
          <w:rFonts w:ascii="宋体" w:hAnsi="宋体" w:cs="宋体"/>
          <w:bCs/>
          <w:sz w:val="22"/>
        </w:rPr>
        <w:t xml:space="preserve"> </w:t>
      </w:r>
    </w:p>
    <w:p w:rsidR="00BC47D9" w:rsidRPr="00AC50B9" w:rsidRDefault="00BC47D9" w:rsidP="00BC47D9">
      <w:pPr>
        <w:spacing w:line="380" w:lineRule="exact"/>
        <w:rPr>
          <w:rFonts w:ascii="宋体" w:hAnsi="宋体" w:cs="Times New Roman"/>
          <w:bCs/>
          <w:sz w:val="22"/>
        </w:rPr>
      </w:pPr>
      <w:r w:rsidRPr="00AC50B9">
        <w:rPr>
          <w:rFonts w:ascii="宋体" w:hAnsi="宋体" w:cs="宋体" w:hint="eastAsia"/>
          <w:bCs/>
          <w:sz w:val="22"/>
        </w:rPr>
        <w:t>1.3蒸汽室由原来的上下蒸锅改造成上下热板结构，重新制作</w:t>
      </w:r>
      <w:r w:rsidRPr="00AC50B9">
        <w:rPr>
          <w:rFonts w:ascii="宋体" w:hAnsi="宋体" w:hint="eastAsia"/>
          <w:bCs/>
          <w:sz w:val="22"/>
        </w:rPr>
        <w:t>2</w:t>
      </w:r>
      <w:r w:rsidRPr="00AC50B9">
        <w:rPr>
          <w:rFonts w:ascii="宋体" w:hAnsi="宋体" w:cs="宋体" w:hint="eastAsia"/>
          <w:bCs/>
          <w:sz w:val="22"/>
        </w:rPr>
        <w:t>块上热板、</w:t>
      </w:r>
      <w:r w:rsidRPr="00AC50B9">
        <w:rPr>
          <w:rFonts w:ascii="宋体" w:hAnsi="宋体" w:hint="eastAsia"/>
          <w:bCs/>
          <w:sz w:val="22"/>
        </w:rPr>
        <w:t>2</w:t>
      </w:r>
      <w:r w:rsidRPr="00AC50B9">
        <w:rPr>
          <w:rFonts w:ascii="宋体" w:hAnsi="宋体" w:cs="宋体" w:hint="eastAsia"/>
          <w:bCs/>
          <w:sz w:val="22"/>
        </w:rPr>
        <w:t>块下热板，上下热板</w:t>
      </w:r>
      <w:r w:rsidRPr="00AC50B9">
        <w:rPr>
          <w:rFonts w:ascii="宋体" w:hAnsi="宋体" w:hint="eastAsia"/>
          <w:bCs/>
          <w:sz w:val="22"/>
        </w:rPr>
        <w:t>/</w:t>
      </w:r>
      <w:r w:rsidRPr="00AC50B9">
        <w:rPr>
          <w:rFonts w:ascii="宋体" w:hAnsi="宋体" w:cs="宋体" w:hint="eastAsia"/>
          <w:bCs/>
          <w:sz w:val="22"/>
        </w:rPr>
        <w:t>模套蒸汽管路使用</w:t>
      </w:r>
      <w:r w:rsidR="00B11446" w:rsidRPr="00AC50B9">
        <w:rPr>
          <w:rFonts w:ascii="宋体" w:hAnsi="宋体" w:hint="eastAsia"/>
          <w:bCs/>
          <w:sz w:val="22"/>
        </w:rPr>
        <w:t>不锈钢</w:t>
      </w:r>
      <w:r w:rsidRPr="00AC50B9">
        <w:rPr>
          <w:rFonts w:ascii="宋体" w:hAnsi="宋体" w:cs="宋体" w:hint="eastAsia"/>
          <w:bCs/>
          <w:sz w:val="22"/>
        </w:rPr>
        <w:t>旋转接头连接</w:t>
      </w:r>
      <w:r w:rsidR="001E51E5" w:rsidRPr="00AC50B9">
        <w:rPr>
          <w:rFonts w:ascii="宋体" w:hAnsi="宋体" w:cs="宋体" w:hint="eastAsia"/>
          <w:bCs/>
          <w:sz w:val="22"/>
        </w:rPr>
        <w:t>规格为3/4</w:t>
      </w:r>
      <w:r w:rsidR="001E51E5" w:rsidRPr="00AC50B9">
        <w:rPr>
          <w:rFonts w:ascii="宋体" w:hAnsi="宋体" w:cs="宋体"/>
          <w:bCs/>
          <w:sz w:val="22"/>
        </w:rPr>
        <w:t>”</w:t>
      </w:r>
      <w:r w:rsidR="00B11446" w:rsidRPr="00AC50B9">
        <w:rPr>
          <w:rFonts w:ascii="宋体" w:hAnsi="宋体" w:cs="宋体" w:hint="eastAsia"/>
          <w:bCs/>
          <w:sz w:val="22"/>
        </w:rPr>
        <w:t>（旋转接头保质期3年）</w:t>
      </w:r>
      <w:r w:rsidRPr="00AC50B9">
        <w:rPr>
          <w:rFonts w:ascii="宋体" w:hAnsi="宋体" w:cs="宋体" w:hint="eastAsia"/>
          <w:bCs/>
          <w:sz w:val="22"/>
        </w:rPr>
        <w:t>。</w:t>
      </w:r>
    </w:p>
    <w:p w:rsidR="00BC47D9" w:rsidRPr="00AC50B9" w:rsidRDefault="00BC47D9" w:rsidP="00BC47D9">
      <w:pPr>
        <w:spacing w:line="380" w:lineRule="exact"/>
        <w:rPr>
          <w:rFonts w:ascii="宋体" w:hAnsi="宋体" w:cs="宋体-18030"/>
          <w:sz w:val="22"/>
        </w:rPr>
      </w:pPr>
      <w:r w:rsidRPr="00AC50B9">
        <w:rPr>
          <w:rFonts w:ascii="宋体" w:hAnsi="宋体" w:hint="eastAsia"/>
          <w:bCs/>
          <w:sz w:val="22"/>
        </w:rPr>
        <w:t>1.4</w:t>
      </w:r>
      <w:r w:rsidRPr="00AC50B9">
        <w:rPr>
          <w:rFonts w:ascii="宋体" w:hAnsi="宋体" w:cs="宋体" w:hint="eastAsia"/>
          <w:bCs/>
          <w:sz w:val="22"/>
        </w:rPr>
        <w:t>上下</w:t>
      </w:r>
      <w:r w:rsidRPr="00AC50B9">
        <w:rPr>
          <w:rFonts w:ascii="宋体" w:hAnsi="宋体" w:cs="宋体-18030" w:hint="eastAsia"/>
          <w:sz w:val="22"/>
        </w:rPr>
        <w:t>热板的生产要符合一类压力容器的技术要求(并必须提供压力容器资质证)，热板精度要求：耐压不低于1.2MPa，表面温度差</w:t>
      </w:r>
      <w:r w:rsidR="00D944FD">
        <w:rPr>
          <w:rFonts w:ascii="宋体" w:hAnsi="宋体" w:cs="宋体-18030" w:hint="eastAsia"/>
          <w:sz w:val="22"/>
        </w:rPr>
        <w:t>24</w:t>
      </w:r>
      <w:r w:rsidRPr="00AC50B9">
        <w:rPr>
          <w:rFonts w:ascii="宋体" w:hAnsi="宋体" w:cs="宋体-18030" w:hint="eastAsia"/>
          <w:sz w:val="22"/>
        </w:rPr>
        <w:t>个点±1度；</w:t>
      </w:r>
      <w:r w:rsidR="001F0BD2" w:rsidRPr="00AC50B9">
        <w:rPr>
          <w:rFonts w:ascii="宋体" w:hAnsi="宋体" w:cs="宋体-18030" w:hint="eastAsia"/>
          <w:sz w:val="22"/>
        </w:rPr>
        <w:t>上下热板连接金属软管使用规格</w:t>
      </w:r>
      <w:r w:rsidR="00660605" w:rsidRPr="00AC50B9">
        <w:rPr>
          <w:rFonts w:ascii="宋体" w:hAnsi="宋体" w:cs="宋体-18030" w:hint="eastAsia"/>
          <w:sz w:val="22"/>
        </w:rPr>
        <w:t>：</w:t>
      </w:r>
      <w:r w:rsidR="001F0BD2" w:rsidRPr="00AC50B9">
        <w:rPr>
          <w:rFonts w:ascii="宋体" w:hAnsi="宋体" w:cs="宋体-18030" w:hint="eastAsia"/>
          <w:sz w:val="22"/>
        </w:rPr>
        <w:t>M30*1.5*800</w:t>
      </w:r>
      <w:r w:rsidR="00F97352" w:rsidRPr="00AC50B9">
        <w:rPr>
          <w:rFonts w:ascii="宋体" w:hAnsi="宋体" w:cs="宋体-18030" w:hint="eastAsia"/>
          <w:sz w:val="22"/>
        </w:rPr>
        <w:t>（平头）</w:t>
      </w:r>
      <w:r w:rsidR="001F0BD2" w:rsidRPr="00AC50B9">
        <w:rPr>
          <w:rFonts w:ascii="宋体" w:hAnsi="宋体" w:cs="宋体-18030" w:hint="eastAsia"/>
          <w:sz w:val="22"/>
        </w:rPr>
        <w:t>:</w:t>
      </w:r>
    </w:p>
    <w:p w:rsidR="00BC47D9" w:rsidRPr="00AC50B9" w:rsidRDefault="00BC47D9" w:rsidP="00BC47D9">
      <w:pPr>
        <w:spacing w:line="380" w:lineRule="exact"/>
        <w:rPr>
          <w:rFonts w:ascii="宋体" w:hAnsi="宋体" w:cs="宋体-18030"/>
          <w:sz w:val="22"/>
        </w:rPr>
      </w:pPr>
      <w:r w:rsidRPr="00AC50B9">
        <w:rPr>
          <w:rFonts w:ascii="宋体" w:hAnsi="宋体" w:cs="宋体-18030" w:hint="eastAsia"/>
          <w:sz w:val="22"/>
        </w:rPr>
        <w:t>1.5上下热板底平面隔热板要求采用FH—2型</w:t>
      </w:r>
      <w:r w:rsidR="00560E09" w:rsidRPr="00AC50B9">
        <w:rPr>
          <w:rFonts w:ascii="宋体" w:hAnsi="宋体" w:cs="宋体-18030" w:hint="eastAsia"/>
          <w:sz w:val="22"/>
        </w:rPr>
        <w:t>，隔热板厚度20mm</w:t>
      </w:r>
      <w:r w:rsidR="0068105E" w:rsidRPr="00AC50B9">
        <w:rPr>
          <w:rFonts w:ascii="宋体" w:hAnsi="宋体" w:cs="宋体-18030" w:hint="eastAsia"/>
          <w:sz w:val="22"/>
        </w:rPr>
        <w:t>（常州创世复合材料有限公司</w:t>
      </w:r>
      <w:r w:rsidR="00560E09" w:rsidRPr="00AC50B9">
        <w:rPr>
          <w:rFonts w:ascii="宋体" w:hAnsi="宋体" w:cs="宋体-18030" w:hint="eastAsia"/>
          <w:sz w:val="22"/>
        </w:rPr>
        <w:t>）</w:t>
      </w:r>
      <w:r w:rsidRPr="00AC50B9">
        <w:rPr>
          <w:rFonts w:ascii="宋体" w:hAnsi="宋体" w:cs="宋体-18030" w:hint="eastAsia"/>
          <w:sz w:val="22"/>
        </w:rPr>
        <w:t>，制作上下保温罩，整个硫化室保温罩保温效果良好，表面温度不高于室温1</w:t>
      </w:r>
      <w:r w:rsidR="00560E09" w:rsidRPr="00AC50B9">
        <w:rPr>
          <w:rFonts w:ascii="宋体" w:hAnsi="宋体" w:cs="宋体-18030" w:hint="eastAsia"/>
          <w:sz w:val="22"/>
        </w:rPr>
        <w:t>0</w:t>
      </w:r>
      <w:r w:rsidRPr="00AC50B9">
        <w:rPr>
          <w:rFonts w:ascii="宋体" w:hAnsi="宋体" w:cs="宋体-18030" w:hint="eastAsia"/>
          <w:sz w:val="22"/>
        </w:rPr>
        <w:t>℃。下热板采用4个定位螺栓固定上下对中精度。</w:t>
      </w:r>
    </w:p>
    <w:p w:rsidR="00BC47D9" w:rsidRPr="00AC50B9" w:rsidRDefault="00BC47D9" w:rsidP="00BC47D9">
      <w:pPr>
        <w:spacing w:line="380" w:lineRule="exact"/>
        <w:rPr>
          <w:rFonts w:ascii="宋体" w:hAnsi="宋体" w:cs="Arial"/>
          <w:sz w:val="22"/>
        </w:rPr>
      </w:pPr>
      <w:r w:rsidRPr="00AC50B9">
        <w:rPr>
          <w:rFonts w:ascii="宋体" w:hAnsi="宋体" w:cs="宋体-18030" w:hint="eastAsia"/>
          <w:sz w:val="22"/>
        </w:rPr>
        <w:t>1.6调合模力齿轮轴处需要有锁紧板锁紧</w:t>
      </w:r>
      <w:r w:rsidR="001F0BD2" w:rsidRPr="00AC50B9">
        <w:rPr>
          <w:rFonts w:ascii="宋体" w:hAnsi="宋体" w:cs="宋体-18030" w:hint="eastAsia"/>
          <w:sz w:val="22"/>
        </w:rPr>
        <w:t>并配防护罩</w:t>
      </w:r>
      <w:r w:rsidRPr="00AC50B9">
        <w:rPr>
          <w:rFonts w:ascii="宋体" w:hAnsi="宋体" w:cs="宋体-18030" w:hint="eastAsia"/>
          <w:sz w:val="22"/>
        </w:rPr>
        <w:t>。</w:t>
      </w:r>
    </w:p>
    <w:p w:rsidR="00BC47D9" w:rsidRPr="00AC50B9" w:rsidRDefault="00BC47D9" w:rsidP="00BC47D9">
      <w:pPr>
        <w:pStyle w:val="a4"/>
        <w:widowControl/>
        <w:numPr>
          <w:ilvl w:val="0"/>
          <w:numId w:val="6"/>
        </w:numPr>
        <w:spacing w:line="380" w:lineRule="exact"/>
        <w:ind w:left="0" w:firstLineChars="0" w:firstLine="0"/>
        <w:jc w:val="left"/>
        <w:rPr>
          <w:rFonts w:ascii="宋体" w:hAnsi="宋体" w:cs="Arial"/>
          <w:sz w:val="22"/>
        </w:rPr>
      </w:pPr>
      <w:r w:rsidRPr="00AC50B9">
        <w:rPr>
          <w:rFonts w:ascii="宋体" w:hAnsi="宋体" w:cs="宋体" w:hint="eastAsia"/>
          <w:sz w:val="22"/>
        </w:rPr>
        <w:t>改造控制系统：</w:t>
      </w:r>
    </w:p>
    <w:p w:rsidR="00957B90" w:rsidRPr="00AC50B9" w:rsidRDefault="00582115" w:rsidP="008A7BFF">
      <w:pPr>
        <w:suppressAutoHyphens/>
        <w:rPr>
          <w:rFonts w:asciiTheme="minorEastAsia" w:hAnsiTheme="minorEastAsia" w:cs="font345"/>
          <w:sz w:val="22"/>
        </w:rPr>
      </w:pPr>
      <w:r w:rsidRPr="00AC50B9">
        <w:rPr>
          <w:rFonts w:ascii="宋体" w:hAnsi="宋体" w:cs="font345" w:hint="eastAsia"/>
          <w:sz w:val="22"/>
        </w:rPr>
        <w:t>2</w:t>
      </w:r>
      <w:r w:rsidR="008A7BFF" w:rsidRPr="00AC50B9">
        <w:rPr>
          <w:rFonts w:asciiTheme="minorEastAsia" w:hAnsiTheme="minorEastAsia" w:cs="font345" w:hint="eastAsia"/>
          <w:sz w:val="22"/>
        </w:rPr>
        <w:t>.1</w:t>
      </w:r>
      <w:r w:rsidR="00D40733" w:rsidRPr="00AC50B9">
        <w:rPr>
          <w:rFonts w:asciiTheme="minorEastAsia" w:hAnsiTheme="minorEastAsia" w:cs="font345" w:hint="eastAsia"/>
          <w:sz w:val="22"/>
        </w:rPr>
        <w:t>从控制柜内引往现场新增的接线要求为耐温</w:t>
      </w:r>
      <w:r w:rsidR="00957B90" w:rsidRPr="00AC50B9">
        <w:rPr>
          <w:rFonts w:asciiTheme="minorEastAsia" w:hAnsiTheme="minorEastAsia" w:cs="font345" w:hint="eastAsia"/>
          <w:sz w:val="22"/>
        </w:rPr>
        <w:t>绝缘软电缆。</w:t>
      </w:r>
    </w:p>
    <w:p w:rsidR="008A7BFF" w:rsidRPr="00AC50B9" w:rsidRDefault="00957B90" w:rsidP="008A7BFF">
      <w:pPr>
        <w:suppressAutoHyphens/>
        <w:rPr>
          <w:rFonts w:asciiTheme="minorEastAsia" w:hAnsiTheme="minorEastAsia" w:cs="font345"/>
          <w:sz w:val="22"/>
        </w:rPr>
      </w:pPr>
      <w:r w:rsidRPr="00AC50B9">
        <w:rPr>
          <w:rFonts w:asciiTheme="minorEastAsia" w:hAnsiTheme="minorEastAsia" w:cs="font345" w:hint="eastAsia"/>
          <w:sz w:val="22"/>
        </w:rPr>
        <w:t>2.2</w:t>
      </w:r>
      <w:r w:rsidR="008A7BFF" w:rsidRPr="00AC50B9">
        <w:rPr>
          <w:rFonts w:asciiTheme="minorEastAsia" w:hAnsiTheme="minorEastAsia" w:cs="font345" w:hint="eastAsia"/>
          <w:sz w:val="22"/>
        </w:rPr>
        <w:t>接线盒规范化，加强</w:t>
      </w:r>
      <w:r w:rsidR="00D40733" w:rsidRPr="00AC50B9">
        <w:rPr>
          <w:rFonts w:asciiTheme="minorEastAsia" w:hAnsiTheme="minorEastAsia" w:cs="font345" w:hint="eastAsia"/>
          <w:sz w:val="22"/>
        </w:rPr>
        <w:t>密封性能；</w:t>
      </w:r>
      <w:r w:rsidRPr="00AC50B9">
        <w:rPr>
          <w:rFonts w:asciiTheme="minorEastAsia" w:hAnsiTheme="minorEastAsia" w:cs="font345" w:hint="eastAsia"/>
          <w:sz w:val="22"/>
        </w:rPr>
        <w:t>电线穿管规范、标准化，接地装置安全可靠规范</w:t>
      </w:r>
      <w:r w:rsidR="008A7BFF" w:rsidRPr="00AC50B9">
        <w:rPr>
          <w:rFonts w:asciiTheme="minorEastAsia" w:hAnsiTheme="minorEastAsia" w:cs="font345" w:hint="eastAsia"/>
          <w:sz w:val="22"/>
        </w:rPr>
        <w:t>。</w:t>
      </w:r>
    </w:p>
    <w:p w:rsidR="008A7BFF" w:rsidRPr="00AC50B9" w:rsidRDefault="00582115" w:rsidP="008A7BFF">
      <w:pPr>
        <w:suppressAutoHyphens/>
        <w:rPr>
          <w:rFonts w:asciiTheme="minorEastAsia" w:hAnsiTheme="minorEastAsia" w:cs="font345"/>
          <w:sz w:val="22"/>
        </w:rPr>
      </w:pPr>
      <w:r w:rsidRPr="00AC50B9">
        <w:rPr>
          <w:rFonts w:asciiTheme="minorEastAsia" w:hAnsiTheme="minorEastAsia" w:cs="font345" w:hint="eastAsia"/>
          <w:sz w:val="22"/>
        </w:rPr>
        <w:t>2</w:t>
      </w:r>
      <w:r w:rsidR="008A7BFF" w:rsidRPr="00AC50B9">
        <w:rPr>
          <w:rFonts w:asciiTheme="minorEastAsia" w:hAnsiTheme="minorEastAsia" w:cs="font345" w:hint="eastAsia"/>
          <w:sz w:val="22"/>
        </w:rPr>
        <w:t>.3</w:t>
      </w:r>
      <w:r w:rsidR="008A7BFF" w:rsidRPr="00AC50B9">
        <w:rPr>
          <w:rFonts w:asciiTheme="minorEastAsia" w:hAnsiTheme="minorEastAsia" w:cs="新宋体" w:hint="eastAsia"/>
          <w:bCs/>
          <w:kern w:val="0"/>
          <w:sz w:val="22"/>
          <w:lang w:val="zh-CN"/>
        </w:rPr>
        <w:t>左右定型压力采用</w:t>
      </w:r>
      <w:r w:rsidR="009331C4">
        <w:rPr>
          <w:rFonts w:asciiTheme="minorEastAsia" w:hAnsiTheme="minorEastAsia" w:cs="新宋体"/>
          <w:bCs/>
          <w:kern w:val="0"/>
          <w:sz w:val="22"/>
          <w:lang w:val="zh-CN"/>
        </w:rPr>
        <w:t>HONEYWELL</w:t>
      </w:r>
      <w:r w:rsidR="008A7BFF" w:rsidRPr="00AC50B9">
        <w:rPr>
          <w:rFonts w:asciiTheme="minorEastAsia" w:hAnsiTheme="minorEastAsia" w:cs="新宋体" w:hint="eastAsia"/>
          <w:bCs/>
          <w:kern w:val="0"/>
          <w:sz w:val="22"/>
          <w:lang w:val="zh-CN"/>
        </w:rPr>
        <w:t>智能负压变送器检测并在上位机显示实时值，定型压力在平衡阀出口位置处引压检测。</w:t>
      </w:r>
    </w:p>
    <w:p w:rsidR="008A7BFF" w:rsidRPr="00AC50B9" w:rsidRDefault="00582115" w:rsidP="008A7BFF">
      <w:pPr>
        <w:suppressAutoHyphens/>
        <w:rPr>
          <w:rFonts w:asciiTheme="minorEastAsia" w:hAnsiTheme="minorEastAsia" w:cs="font345"/>
          <w:sz w:val="22"/>
        </w:rPr>
      </w:pPr>
      <w:r w:rsidRPr="00AC50B9">
        <w:rPr>
          <w:rFonts w:asciiTheme="minorEastAsia" w:hAnsiTheme="minorEastAsia" w:cs="新宋体" w:hint="eastAsia"/>
          <w:bCs/>
          <w:kern w:val="0"/>
          <w:sz w:val="22"/>
          <w:lang w:val="zh-CN"/>
        </w:rPr>
        <w:t>2</w:t>
      </w:r>
      <w:r w:rsidR="008A7BFF" w:rsidRPr="00AC50B9">
        <w:rPr>
          <w:rFonts w:asciiTheme="minorEastAsia" w:hAnsiTheme="minorEastAsia" w:cs="新宋体" w:hint="eastAsia"/>
          <w:bCs/>
          <w:kern w:val="0"/>
          <w:sz w:val="22"/>
          <w:lang w:val="zh-CN"/>
        </w:rPr>
        <w:t>.4</w:t>
      </w:r>
      <w:r w:rsidR="008A7BFF" w:rsidRPr="00AC50B9">
        <w:rPr>
          <w:rFonts w:asciiTheme="minorEastAsia" w:hAnsiTheme="minorEastAsia" w:cs="font345" w:hint="eastAsia"/>
          <w:sz w:val="22"/>
        </w:rPr>
        <w:t>压力变送器、零压开关、智能压力变送器接口处须安装排污装置。</w:t>
      </w:r>
    </w:p>
    <w:p w:rsidR="008A7BFF" w:rsidRPr="00AC50B9" w:rsidRDefault="003037E2" w:rsidP="00877992">
      <w:pPr>
        <w:suppressAutoHyphens/>
        <w:rPr>
          <w:rFonts w:asciiTheme="minorEastAsia" w:hAnsiTheme="minorEastAsia" w:cs="font345"/>
          <w:sz w:val="22"/>
        </w:rPr>
      </w:pPr>
      <w:r w:rsidRPr="00AC50B9">
        <w:rPr>
          <w:rFonts w:asciiTheme="minorEastAsia" w:hAnsiTheme="minorEastAsia" w:cs="font345" w:hint="eastAsia"/>
          <w:sz w:val="22"/>
        </w:rPr>
        <w:t>2.5</w:t>
      </w:r>
      <w:r w:rsidR="008A7BFF" w:rsidRPr="00AC50B9">
        <w:rPr>
          <w:rFonts w:asciiTheme="minorEastAsia" w:hAnsiTheme="minorEastAsia" w:cs="新宋体" w:hint="eastAsia"/>
          <w:bCs/>
          <w:kern w:val="0"/>
          <w:sz w:val="22"/>
          <w:lang w:val="zh-CN"/>
        </w:rPr>
        <w:t>接近开关采用M18螺纹。</w:t>
      </w:r>
    </w:p>
    <w:p w:rsidR="008A7BFF" w:rsidRPr="00AC50B9" w:rsidRDefault="00DD614E" w:rsidP="008A7BFF">
      <w:pPr>
        <w:suppressAutoHyphens/>
        <w:rPr>
          <w:rFonts w:asciiTheme="minorEastAsia" w:hAnsiTheme="minorEastAsia" w:cs="宋体"/>
          <w:sz w:val="22"/>
        </w:rPr>
      </w:pPr>
      <w:r w:rsidRPr="00AC50B9">
        <w:rPr>
          <w:rFonts w:asciiTheme="minorEastAsia" w:hAnsiTheme="minorEastAsia" w:cs="font345" w:hint="eastAsia"/>
          <w:sz w:val="22"/>
        </w:rPr>
        <w:t>2.6</w:t>
      </w:r>
      <w:r w:rsidR="008A7BFF" w:rsidRPr="00AC50B9">
        <w:rPr>
          <w:rFonts w:asciiTheme="minorEastAsia" w:hAnsiTheme="minorEastAsia" w:cs="宋体" w:hint="eastAsia"/>
          <w:sz w:val="22"/>
        </w:rPr>
        <w:t>原主令控制器控制改为</w:t>
      </w:r>
      <w:r w:rsidR="009331C4">
        <w:rPr>
          <w:rFonts w:asciiTheme="minorEastAsia" w:hAnsiTheme="minorEastAsia" w:cs="宋体" w:hint="eastAsia"/>
          <w:sz w:val="22"/>
        </w:rPr>
        <w:t>O</w:t>
      </w:r>
      <w:r w:rsidR="009331C4">
        <w:rPr>
          <w:rFonts w:asciiTheme="minorEastAsia" w:hAnsiTheme="minorEastAsia" w:cs="宋体"/>
          <w:sz w:val="22"/>
        </w:rPr>
        <w:t>MRON</w:t>
      </w:r>
      <w:r w:rsidR="008A7BFF" w:rsidRPr="00AC50B9">
        <w:rPr>
          <w:rFonts w:asciiTheme="minorEastAsia" w:hAnsiTheme="minorEastAsia" w:cs="宋体" w:hint="eastAsia"/>
          <w:sz w:val="22"/>
        </w:rPr>
        <w:t>编码器控制</w:t>
      </w:r>
    </w:p>
    <w:p w:rsidR="008A7BFF" w:rsidRPr="00AC50B9" w:rsidRDefault="00DD614E" w:rsidP="008A7BFF">
      <w:pPr>
        <w:spacing w:line="380" w:lineRule="exact"/>
        <w:rPr>
          <w:rFonts w:asciiTheme="minorEastAsia" w:hAnsiTheme="minorEastAsia" w:cs="Arial"/>
          <w:sz w:val="22"/>
        </w:rPr>
      </w:pPr>
      <w:r w:rsidRPr="00AC50B9">
        <w:rPr>
          <w:rFonts w:asciiTheme="minorEastAsia" w:hAnsiTheme="minorEastAsia" w:cs="宋体" w:hint="eastAsia"/>
          <w:sz w:val="22"/>
        </w:rPr>
        <w:t>2.7</w:t>
      </w:r>
      <w:r w:rsidR="008A7BFF" w:rsidRPr="00AC50B9">
        <w:rPr>
          <w:rFonts w:asciiTheme="minorEastAsia" w:hAnsiTheme="minorEastAsia" w:cs="Arial" w:hint="eastAsia"/>
          <w:sz w:val="22"/>
        </w:rPr>
        <w:t>原限位开关控制改为</w:t>
      </w:r>
      <w:r w:rsidR="009331C4">
        <w:rPr>
          <w:rFonts w:asciiTheme="minorEastAsia" w:hAnsiTheme="minorEastAsia" w:cs="Arial"/>
          <w:sz w:val="22"/>
        </w:rPr>
        <w:t>TURCK</w:t>
      </w:r>
      <w:r w:rsidR="008A7BFF" w:rsidRPr="00AC50B9">
        <w:rPr>
          <w:rFonts w:asciiTheme="minorEastAsia" w:hAnsiTheme="minorEastAsia" w:cs="Arial" w:hint="eastAsia"/>
          <w:sz w:val="22"/>
        </w:rPr>
        <w:t>接近开关控制（开、合模极限除外），活络模伸缩采用耐高温接近开关。</w:t>
      </w:r>
      <w:r w:rsidRPr="00AC50B9">
        <w:rPr>
          <w:rFonts w:asciiTheme="minorEastAsia" w:hAnsiTheme="minorEastAsia" w:cs="Arial" w:hint="eastAsia"/>
          <w:sz w:val="22"/>
        </w:rPr>
        <w:t>，</w:t>
      </w:r>
    </w:p>
    <w:p w:rsidR="008A7BFF" w:rsidRPr="00AC50B9" w:rsidRDefault="00DD614E" w:rsidP="008A7BFF">
      <w:pPr>
        <w:spacing w:line="380" w:lineRule="exact"/>
        <w:rPr>
          <w:rFonts w:asciiTheme="minorEastAsia" w:hAnsiTheme="minorEastAsia" w:cs="Arial"/>
          <w:sz w:val="22"/>
        </w:rPr>
      </w:pPr>
      <w:r w:rsidRPr="00AC50B9">
        <w:rPr>
          <w:rFonts w:asciiTheme="minorEastAsia" w:hAnsiTheme="minorEastAsia" w:cs="Arial" w:hint="eastAsia"/>
          <w:sz w:val="22"/>
        </w:rPr>
        <w:t>2.8</w:t>
      </w:r>
      <w:r w:rsidR="008A7BFF" w:rsidRPr="00AC50B9">
        <w:rPr>
          <w:rFonts w:asciiTheme="minorEastAsia" w:hAnsiTheme="minorEastAsia" w:cs="Arial" w:hint="eastAsia"/>
          <w:sz w:val="22"/>
        </w:rPr>
        <w:t>卸胎辊道安装光电开关及相关程序,防双</w:t>
      </w:r>
      <w:r w:rsidR="00957B90" w:rsidRPr="00AC50B9">
        <w:rPr>
          <w:rFonts w:asciiTheme="minorEastAsia" w:hAnsiTheme="minorEastAsia" w:cs="Arial" w:hint="eastAsia"/>
          <w:sz w:val="22"/>
        </w:rPr>
        <w:t>胞</w:t>
      </w:r>
      <w:r w:rsidR="008A7BFF" w:rsidRPr="00AC50B9">
        <w:rPr>
          <w:rFonts w:asciiTheme="minorEastAsia" w:hAnsiTheme="minorEastAsia" w:cs="Arial" w:hint="eastAsia"/>
          <w:sz w:val="22"/>
        </w:rPr>
        <w:t>胎</w:t>
      </w:r>
      <w:r w:rsidR="00BC2FB6">
        <w:rPr>
          <w:rFonts w:asciiTheme="minorEastAsia" w:hAnsiTheme="minorEastAsia" w:cs="Arial" w:hint="eastAsia"/>
          <w:sz w:val="22"/>
        </w:rPr>
        <w:t>，增加的光电开关用O</w:t>
      </w:r>
      <w:r w:rsidR="00BC2FB6">
        <w:rPr>
          <w:rFonts w:asciiTheme="minorEastAsia" w:hAnsiTheme="minorEastAsia" w:cs="Arial"/>
          <w:sz w:val="22"/>
        </w:rPr>
        <w:t>MRON</w:t>
      </w:r>
      <w:r w:rsidR="00BC2FB6">
        <w:rPr>
          <w:rFonts w:asciiTheme="minorEastAsia" w:hAnsiTheme="minorEastAsia" w:cs="Arial" w:hint="eastAsia"/>
          <w:sz w:val="22"/>
        </w:rPr>
        <w:t>品牌。</w:t>
      </w:r>
      <w:r w:rsidR="008A7BFF" w:rsidRPr="00AC50B9">
        <w:rPr>
          <w:rFonts w:asciiTheme="minorEastAsia" w:hAnsiTheme="minorEastAsia" w:cs="Arial" w:hint="eastAsia"/>
          <w:sz w:val="22"/>
        </w:rPr>
        <w:t>.</w:t>
      </w:r>
    </w:p>
    <w:p w:rsidR="00F158E5" w:rsidRPr="00AC50B9" w:rsidRDefault="00DD614E" w:rsidP="008A7BFF">
      <w:pPr>
        <w:spacing w:line="380" w:lineRule="exact"/>
        <w:rPr>
          <w:rFonts w:ascii="宋体" w:hAnsi="宋体" w:cs="Arial"/>
          <w:sz w:val="22"/>
        </w:rPr>
      </w:pPr>
      <w:r w:rsidRPr="00AC50B9">
        <w:rPr>
          <w:rFonts w:ascii="宋体" w:hAnsi="宋体" w:cs="Arial" w:hint="eastAsia"/>
          <w:sz w:val="22"/>
        </w:rPr>
        <w:t>2.9</w:t>
      </w:r>
      <w:r w:rsidR="008A7BFF" w:rsidRPr="00AC50B9">
        <w:rPr>
          <w:rFonts w:ascii="宋体" w:hAnsi="宋体" w:cs="Arial" w:hint="eastAsia"/>
          <w:sz w:val="22"/>
        </w:rPr>
        <w:t xml:space="preserve"> </w:t>
      </w:r>
      <w:r w:rsidR="000B4445" w:rsidRPr="00AC50B9">
        <w:rPr>
          <w:rFonts w:ascii="宋体" w:hAnsi="宋体" w:cs="Arial" w:hint="eastAsia"/>
          <w:sz w:val="22"/>
        </w:rPr>
        <w:t>改造过程中机台已有和需要增改的所有电器备件全部由乙方负责管理、</w:t>
      </w:r>
      <w:r w:rsidR="008A7BFF" w:rsidRPr="00AC50B9">
        <w:rPr>
          <w:rFonts w:ascii="宋体" w:hAnsi="宋体" w:cs="Arial" w:hint="eastAsia"/>
          <w:sz w:val="22"/>
        </w:rPr>
        <w:t>提供</w:t>
      </w:r>
      <w:r w:rsidR="00135320" w:rsidRPr="00AC50B9">
        <w:rPr>
          <w:rFonts w:ascii="宋体" w:hAnsi="宋体" w:cs="Arial" w:hint="eastAsia"/>
          <w:sz w:val="22"/>
        </w:rPr>
        <w:t>（平板电脑不包括在内）；</w:t>
      </w:r>
      <w:r w:rsidR="000B4445" w:rsidRPr="00AC50B9">
        <w:rPr>
          <w:rFonts w:ascii="宋体" w:hAnsi="宋体" w:cs="Arial" w:hint="eastAsia"/>
          <w:sz w:val="22"/>
        </w:rPr>
        <w:t>乙方在安装改造过程中损坏的所有电器件由乙方按原型号提供</w:t>
      </w:r>
      <w:r w:rsidR="00135320" w:rsidRPr="00AC50B9">
        <w:rPr>
          <w:rFonts w:ascii="宋体" w:hAnsi="宋体" w:cs="Arial" w:hint="eastAsia"/>
          <w:sz w:val="22"/>
        </w:rPr>
        <w:t>，盘面按钮开关损坏件改用施耐德品牌</w:t>
      </w:r>
      <w:r w:rsidR="008A7BFF" w:rsidRPr="00AC50B9">
        <w:rPr>
          <w:rFonts w:ascii="宋体" w:hAnsi="宋体" w:cs="Arial" w:hint="eastAsia"/>
          <w:sz w:val="22"/>
        </w:rPr>
        <w:t>。</w:t>
      </w:r>
    </w:p>
    <w:p w:rsidR="00BF4F32" w:rsidRPr="00AC50B9" w:rsidRDefault="00DD614E" w:rsidP="008A7BFF">
      <w:pPr>
        <w:spacing w:line="380" w:lineRule="exact"/>
        <w:rPr>
          <w:rFonts w:ascii="宋体" w:hAnsi="宋体" w:cs="Arial"/>
          <w:sz w:val="22"/>
        </w:rPr>
      </w:pPr>
      <w:r w:rsidRPr="00AC50B9">
        <w:rPr>
          <w:rFonts w:ascii="宋体" w:hAnsi="宋体" w:cs="Arial" w:hint="eastAsia"/>
          <w:sz w:val="22"/>
        </w:rPr>
        <w:t>2.10</w:t>
      </w:r>
      <w:r w:rsidR="00BF4F32" w:rsidRPr="00AC50B9">
        <w:rPr>
          <w:rFonts w:ascii="宋体" w:hAnsi="宋体" w:cs="Arial"/>
          <w:sz w:val="22"/>
        </w:rPr>
        <w:t xml:space="preserve"> </w:t>
      </w:r>
      <w:r w:rsidR="00BF4F32" w:rsidRPr="00AC50B9">
        <w:rPr>
          <w:rFonts w:ascii="宋体" w:hAnsi="宋体" w:cs="Arial" w:hint="eastAsia"/>
          <w:sz w:val="22"/>
        </w:rPr>
        <w:t>增加</w:t>
      </w:r>
      <w:r w:rsidR="004D1C7C" w:rsidRPr="00AC50B9">
        <w:rPr>
          <w:rFonts w:ascii="宋体" w:hAnsi="宋体" w:cs="Arial" w:hint="eastAsia"/>
          <w:sz w:val="22"/>
        </w:rPr>
        <w:t>行程开关</w:t>
      </w:r>
      <w:r w:rsidR="00BF4F32" w:rsidRPr="00AC50B9">
        <w:rPr>
          <w:rFonts w:ascii="宋体" w:hAnsi="宋体" w:cs="Arial" w:hint="eastAsia"/>
          <w:sz w:val="22"/>
        </w:rPr>
        <w:t>控制开合模极限</w:t>
      </w:r>
      <w:r w:rsidR="004D1C7C" w:rsidRPr="00AC50B9">
        <w:rPr>
          <w:rFonts w:ascii="宋体" w:hAnsi="宋体" w:cs="Arial" w:hint="eastAsia"/>
          <w:sz w:val="22"/>
        </w:rPr>
        <w:t>位置</w:t>
      </w:r>
    </w:p>
    <w:p w:rsidR="00BF4F32" w:rsidRPr="00AC50B9" w:rsidRDefault="004D1C7C" w:rsidP="008A7BFF">
      <w:pPr>
        <w:spacing w:line="380" w:lineRule="exact"/>
        <w:rPr>
          <w:rFonts w:ascii="宋体" w:hAnsi="宋体" w:cs="Arial"/>
          <w:sz w:val="22"/>
        </w:rPr>
      </w:pPr>
      <w:r w:rsidRPr="00AC50B9">
        <w:rPr>
          <w:rFonts w:ascii="宋体" w:hAnsi="宋体" w:cs="Arial" w:hint="eastAsia"/>
          <w:sz w:val="22"/>
        </w:rPr>
        <w:t>2</w:t>
      </w:r>
      <w:r w:rsidR="00DD614E" w:rsidRPr="00AC50B9">
        <w:rPr>
          <w:rFonts w:ascii="宋体" w:hAnsi="宋体" w:cs="Arial" w:hint="eastAsia"/>
          <w:sz w:val="22"/>
        </w:rPr>
        <w:t>.11</w:t>
      </w:r>
      <w:r w:rsidRPr="00AC50B9">
        <w:rPr>
          <w:rFonts w:ascii="宋体" w:hAnsi="宋体" w:cs="Arial"/>
          <w:sz w:val="22"/>
        </w:rPr>
        <w:t xml:space="preserve"> </w:t>
      </w:r>
      <w:r w:rsidRPr="00AC50B9">
        <w:rPr>
          <w:rFonts w:ascii="宋体" w:hAnsi="宋体" w:cs="Arial" w:hint="eastAsia"/>
          <w:sz w:val="22"/>
        </w:rPr>
        <w:t>将盘内所需稳压电源全部改用P</w:t>
      </w:r>
      <w:r w:rsidRPr="00AC50B9">
        <w:rPr>
          <w:rFonts w:ascii="宋体" w:hAnsi="宋体" w:cs="Arial"/>
          <w:sz w:val="22"/>
        </w:rPr>
        <w:t>U</w:t>
      </w:r>
      <w:r w:rsidR="00D944FD">
        <w:rPr>
          <w:rFonts w:ascii="宋体" w:hAnsi="宋体" w:cs="Arial"/>
          <w:sz w:val="22"/>
        </w:rPr>
        <w:t>L</w:t>
      </w:r>
      <w:r w:rsidRPr="00AC50B9">
        <w:rPr>
          <w:rFonts w:ascii="宋体" w:hAnsi="宋体" w:cs="Arial"/>
          <w:sz w:val="22"/>
        </w:rPr>
        <w:t>S</w:t>
      </w:r>
      <w:r w:rsidRPr="00AC50B9">
        <w:rPr>
          <w:rFonts w:ascii="宋体" w:hAnsi="宋体" w:cs="Arial" w:hint="eastAsia"/>
          <w:sz w:val="22"/>
        </w:rPr>
        <w:t>品牌（平板电脑所需</w:t>
      </w:r>
      <w:r w:rsidR="00877992" w:rsidRPr="00AC50B9">
        <w:rPr>
          <w:rFonts w:ascii="宋体" w:hAnsi="宋体" w:cs="Arial" w:hint="eastAsia"/>
          <w:sz w:val="22"/>
        </w:rPr>
        <w:t>电源</w:t>
      </w:r>
      <w:r w:rsidRPr="00AC50B9">
        <w:rPr>
          <w:rFonts w:ascii="宋体" w:hAnsi="宋体" w:cs="Arial" w:hint="eastAsia"/>
          <w:sz w:val="22"/>
        </w:rPr>
        <w:t>可采用原机台盘内稳压电源）</w:t>
      </w:r>
    </w:p>
    <w:p w:rsidR="00F158E5" w:rsidRPr="00AC50B9" w:rsidRDefault="00F158E5" w:rsidP="00877992">
      <w:pPr>
        <w:suppressAutoHyphens/>
        <w:rPr>
          <w:rFonts w:asciiTheme="minorEastAsia" w:hAnsiTheme="minorEastAsia" w:cs="font345"/>
          <w:sz w:val="22"/>
        </w:rPr>
      </w:pPr>
      <w:r w:rsidRPr="00AC50B9">
        <w:rPr>
          <w:rFonts w:ascii="宋体" w:hAnsi="宋体" w:cs="Arial" w:hint="eastAsia"/>
          <w:sz w:val="22"/>
        </w:rPr>
        <w:t>2.1</w:t>
      </w:r>
      <w:r w:rsidR="00DD614E" w:rsidRPr="00AC50B9">
        <w:rPr>
          <w:rFonts w:ascii="宋体" w:hAnsi="宋体" w:cs="Arial" w:hint="eastAsia"/>
          <w:sz w:val="22"/>
        </w:rPr>
        <w:t>2</w:t>
      </w:r>
      <w:r w:rsidRPr="00AC50B9">
        <w:rPr>
          <w:rFonts w:ascii="宋体" w:hAnsi="宋体" w:cs="Arial" w:hint="eastAsia"/>
          <w:sz w:val="22"/>
        </w:rPr>
        <w:t>改造原气控盘内的电气转换器的总风源，</w:t>
      </w:r>
      <w:r w:rsidRPr="00AC50B9">
        <w:rPr>
          <w:rFonts w:asciiTheme="minorEastAsia" w:hAnsiTheme="minorEastAsia" w:cs="font345" w:hint="eastAsia"/>
          <w:sz w:val="22"/>
        </w:rPr>
        <w:t>电磁阀和电器转换器要分开减压过滤，电</w:t>
      </w:r>
      <w:r w:rsidR="008A50AC" w:rsidRPr="00AC50B9">
        <w:rPr>
          <w:rFonts w:asciiTheme="minorEastAsia" w:hAnsiTheme="minorEastAsia" w:cs="font345" w:hint="eastAsia"/>
          <w:sz w:val="22"/>
        </w:rPr>
        <w:t>器转换器总风源需</w:t>
      </w:r>
      <w:r w:rsidRPr="00AC50B9">
        <w:rPr>
          <w:rFonts w:asciiTheme="minorEastAsia" w:hAnsiTheme="minorEastAsia" w:cs="font345" w:hint="eastAsia"/>
          <w:sz w:val="22"/>
        </w:rPr>
        <w:t>安装5微米空气过滤器</w:t>
      </w:r>
      <w:r w:rsidR="008A50AC" w:rsidRPr="00AC50B9">
        <w:rPr>
          <w:rFonts w:asciiTheme="minorEastAsia" w:hAnsiTheme="minorEastAsia" w:cs="font345" w:hint="eastAsia"/>
          <w:sz w:val="22"/>
        </w:rPr>
        <w:t>但不能安装</w:t>
      </w:r>
      <w:r w:rsidR="00C52F63" w:rsidRPr="00AC50B9">
        <w:rPr>
          <w:rFonts w:asciiTheme="minorEastAsia" w:hAnsiTheme="minorEastAsia" w:cs="font345" w:hint="eastAsia"/>
          <w:sz w:val="22"/>
        </w:rPr>
        <w:t>油雾器</w:t>
      </w:r>
      <w:r w:rsidRPr="00AC50B9">
        <w:rPr>
          <w:rFonts w:asciiTheme="minorEastAsia" w:hAnsiTheme="minorEastAsia" w:cs="font345" w:hint="eastAsia"/>
          <w:sz w:val="22"/>
        </w:rPr>
        <w:t>。将内外压控制的电气转换器有序</w:t>
      </w:r>
      <w:r w:rsidR="007F5C7C" w:rsidRPr="00AC50B9">
        <w:rPr>
          <w:rFonts w:asciiTheme="minorEastAsia" w:hAnsiTheme="minorEastAsia" w:cs="font345" w:hint="eastAsia"/>
          <w:sz w:val="22"/>
        </w:rPr>
        <w:t>地</w:t>
      </w:r>
      <w:r w:rsidRPr="00AC50B9">
        <w:rPr>
          <w:rFonts w:asciiTheme="minorEastAsia" w:hAnsiTheme="minorEastAsia" w:cs="font345" w:hint="eastAsia"/>
          <w:sz w:val="22"/>
        </w:rPr>
        <w:t>排列安装。</w:t>
      </w:r>
    </w:p>
    <w:p w:rsidR="00D40733" w:rsidRPr="00AC50B9" w:rsidRDefault="00D40733" w:rsidP="00877992">
      <w:pPr>
        <w:suppressAutoHyphens/>
        <w:rPr>
          <w:rFonts w:asciiTheme="minorEastAsia" w:hAnsiTheme="minorEastAsia" w:cs="font345"/>
          <w:sz w:val="22"/>
        </w:rPr>
      </w:pPr>
      <w:r w:rsidRPr="00AC50B9">
        <w:rPr>
          <w:rFonts w:asciiTheme="minorEastAsia" w:hAnsiTheme="minorEastAsia" w:cs="font345" w:hint="eastAsia"/>
          <w:sz w:val="22"/>
        </w:rPr>
        <w:t>2</w:t>
      </w:r>
      <w:r w:rsidR="00DD614E" w:rsidRPr="00AC50B9">
        <w:rPr>
          <w:rFonts w:asciiTheme="minorEastAsia" w:hAnsiTheme="minorEastAsia" w:cs="font345" w:hint="eastAsia"/>
          <w:sz w:val="22"/>
        </w:rPr>
        <w:t>.13</w:t>
      </w:r>
      <w:r w:rsidRPr="00AC50B9">
        <w:rPr>
          <w:rFonts w:asciiTheme="minorEastAsia" w:hAnsiTheme="minorEastAsia" w:cs="font345" w:hint="eastAsia"/>
          <w:sz w:val="22"/>
        </w:rPr>
        <w:t>左右热板测温传感器由乙方提供，且型号与原机台在用件相同。</w:t>
      </w:r>
    </w:p>
    <w:p w:rsidR="00BF4F32" w:rsidRPr="00AC50B9" w:rsidRDefault="004D1C7C" w:rsidP="008A7BFF">
      <w:pPr>
        <w:spacing w:line="380" w:lineRule="exact"/>
        <w:rPr>
          <w:rFonts w:ascii="宋体" w:hAnsi="宋体" w:cs="Arial"/>
          <w:sz w:val="22"/>
        </w:rPr>
      </w:pPr>
      <w:r w:rsidRPr="00AC50B9">
        <w:rPr>
          <w:rFonts w:ascii="宋体" w:hAnsi="宋体" w:cs="Arial" w:hint="eastAsia"/>
          <w:sz w:val="22"/>
        </w:rPr>
        <w:t>2.1</w:t>
      </w:r>
      <w:r w:rsidR="004D0B12" w:rsidRPr="00AC50B9">
        <w:rPr>
          <w:rFonts w:ascii="宋体" w:hAnsi="宋体" w:cs="Arial" w:hint="eastAsia"/>
          <w:sz w:val="22"/>
        </w:rPr>
        <w:t>4</w:t>
      </w:r>
      <w:r w:rsidRPr="00AC50B9">
        <w:rPr>
          <w:rFonts w:ascii="宋体" w:hAnsi="宋体" w:cs="Arial"/>
          <w:sz w:val="22"/>
        </w:rPr>
        <w:t xml:space="preserve"> </w:t>
      </w:r>
      <w:r w:rsidR="00F158E5" w:rsidRPr="00AC50B9">
        <w:rPr>
          <w:rFonts w:ascii="宋体" w:hAnsi="宋体" w:cs="Arial" w:hint="eastAsia"/>
          <w:sz w:val="22"/>
        </w:rPr>
        <w:t>由乙方负责完成蒸锅改热板软硬件的安装调试。</w:t>
      </w:r>
    </w:p>
    <w:p w:rsidR="008A7BFF" w:rsidRPr="00544FA4" w:rsidRDefault="00544FA4" w:rsidP="008A7BFF">
      <w:pPr>
        <w:spacing w:line="380" w:lineRule="exact"/>
        <w:rPr>
          <w:rFonts w:ascii="宋体" w:hAnsi="宋体" w:cs="宋体"/>
          <w:sz w:val="22"/>
        </w:rPr>
      </w:pPr>
      <w:r w:rsidRPr="00544FA4">
        <w:rPr>
          <w:rFonts w:ascii="宋体" w:hAnsi="宋体" w:cs="宋体" w:hint="eastAsia"/>
          <w:sz w:val="22"/>
        </w:rPr>
        <w:t>3</w:t>
      </w:r>
      <w:r w:rsidR="00726CB9" w:rsidRPr="00544FA4">
        <w:rPr>
          <w:rFonts w:ascii="宋体" w:hAnsi="宋体" w:cs="宋体" w:hint="eastAsia"/>
          <w:sz w:val="22"/>
        </w:rPr>
        <w:t>.</w:t>
      </w:r>
      <w:r w:rsidR="00582115" w:rsidRPr="00544FA4">
        <w:rPr>
          <w:rFonts w:ascii="宋体" w:hAnsi="宋体" w:cs="宋体" w:hint="eastAsia"/>
          <w:sz w:val="22"/>
        </w:rPr>
        <w:t>在满足原工艺要求的所有功能基础上，内压疏水改造成切断阀控制。</w:t>
      </w:r>
    </w:p>
    <w:p w:rsidR="00092205" w:rsidRPr="00544FA4" w:rsidRDefault="00544FA4" w:rsidP="00544FA4">
      <w:pPr>
        <w:pStyle w:val="2"/>
        <w:spacing w:line="400" w:lineRule="exact"/>
        <w:ind w:firstLine="0"/>
        <w:rPr>
          <w:rFonts w:ascii="宋体" w:hAnsi="宋体" w:cs="宋体"/>
          <w:sz w:val="22"/>
          <w:szCs w:val="22"/>
          <w:lang w:val="zh-CN"/>
        </w:rPr>
      </w:pPr>
      <w:r w:rsidRPr="00544FA4">
        <w:rPr>
          <w:rFonts w:ascii="宋体" w:hAnsi="宋体" w:cs="宋体" w:hint="eastAsia"/>
          <w:sz w:val="22"/>
          <w:szCs w:val="22"/>
          <w:lang w:val="zh-CN"/>
        </w:rPr>
        <w:t>4．</w:t>
      </w:r>
      <w:r w:rsidR="00092205" w:rsidRPr="00544FA4">
        <w:rPr>
          <w:rFonts w:ascii="宋体" w:hAnsi="宋体" w:cs="宋体" w:hint="eastAsia"/>
          <w:sz w:val="22"/>
          <w:szCs w:val="22"/>
          <w:lang w:val="zh-CN"/>
        </w:rPr>
        <w:t>改造活络模水缸，更换活络模活塞为Ф30</w:t>
      </w:r>
      <w:r w:rsidR="001E51E5" w:rsidRPr="00544FA4">
        <w:rPr>
          <w:rFonts w:ascii="宋体" w:hAnsi="宋体" w:cs="宋体" w:hint="eastAsia"/>
          <w:sz w:val="22"/>
          <w:szCs w:val="22"/>
          <w:lang w:val="zh-CN"/>
        </w:rPr>
        <w:t>5</w:t>
      </w:r>
      <w:r w:rsidR="00092205" w:rsidRPr="00544FA4">
        <w:rPr>
          <w:rFonts w:ascii="宋体" w:hAnsi="宋体" w:cs="宋体" w:hint="eastAsia"/>
          <w:sz w:val="22"/>
          <w:szCs w:val="22"/>
          <w:lang w:val="zh-CN"/>
        </w:rPr>
        <w:t>*60</w:t>
      </w:r>
      <w:r w:rsidR="001E51E5" w:rsidRPr="00544FA4">
        <w:rPr>
          <w:rFonts w:ascii="宋体" w:hAnsi="宋体" w:cs="宋体" w:hint="eastAsia"/>
          <w:sz w:val="22"/>
          <w:szCs w:val="22"/>
          <w:lang w:val="zh-CN"/>
        </w:rPr>
        <w:t>材质为铜质，活络模水缸缸筒规格φ</w:t>
      </w:r>
      <w:r w:rsidR="001E51E5" w:rsidRPr="00544FA4">
        <w:rPr>
          <w:rFonts w:ascii="宋体" w:hAnsi="宋体" w:cs="宋体"/>
          <w:sz w:val="22"/>
          <w:szCs w:val="22"/>
          <w:lang w:val="zh-CN"/>
        </w:rPr>
        <w:t>305*629</w:t>
      </w:r>
      <w:r w:rsidR="00092205" w:rsidRPr="00544FA4">
        <w:rPr>
          <w:rFonts w:ascii="宋体" w:hAnsi="宋体" w:cs="宋体" w:hint="eastAsia"/>
          <w:sz w:val="22"/>
          <w:szCs w:val="22"/>
          <w:lang w:val="zh-CN"/>
        </w:rPr>
        <w:t>，活络模水缸缸座与63.5</w:t>
      </w:r>
      <w:r w:rsidR="00092205" w:rsidRPr="00544FA4">
        <w:rPr>
          <w:rFonts w:ascii="宋体" w:hAnsi="宋体" w:cs="宋体"/>
          <w:sz w:val="22"/>
          <w:szCs w:val="22"/>
          <w:lang w:val="zh-CN"/>
        </w:rPr>
        <w:t>”</w:t>
      </w:r>
      <w:r w:rsidR="00092205" w:rsidRPr="00544FA4">
        <w:rPr>
          <w:rFonts w:ascii="宋体" w:hAnsi="宋体" w:cs="宋体" w:hint="eastAsia"/>
          <w:sz w:val="22"/>
          <w:szCs w:val="22"/>
          <w:lang w:val="zh-CN"/>
        </w:rPr>
        <w:t>桂林活络模缸座通用（缸座与横梁之间连接为4孔或6孔连接），横梁上孔需要由Ф100改为Ф125孔，</w:t>
      </w:r>
      <w:r w:rsidR="001E51E5" w:rsidRPr="00544FA4">
        <w:rPr>
          <w:rFonts w:ascii="宋体" w:hAnsi="宋体" w:cs="宋体" w:hint="eastAsia"/>
          <w:sz w:val="22"/>
          <w:szCs w:val="22"/>
          <w:lang w:val="zh-CN"/>
        </w:rPr>
        <w:t>活络模水缸及缸座为不锈钢材质</w:t>
      </w:r>
      <w:r w:rsidR="00F7155F" w:rsidRPr="00544FA4">
        <w:rPr>
          <w:rFonts w:ascii="宋体" w:hAnsi="宋体" w:cs="宋体" w:hint="eastAsia"/>
          <w:sz w:val="22"/>
          <w:szCs w:val="22"/>
          <w:lang w:val="zh-CN"/>
        </w:rPr>
        <w:t>，备件由乙方</w:t>
      </w:r>
      <w:r w:rsidR="00397DA5" w:rsidRPr="00544FA4">
        <w:rPr>
          <w:rFonts w:ascii="宋体" w:hAnsi="宋体" w:cs="宋体" w:hint="eastAsia"/>
          <w:sz w:val="22"/>
          <w:szCs w:val="22"/>
          <w:lang w:val="zh-CN"/>
        </w:rPr>
        <w:t>负责</w:t>
      </w:r>
      <w:r w:rsidR="001E51E5" w:rsidRPr="00544FA4">
        <w:rPr>
          <w:rFonts w:ascii="宋体" w:hAnsi="宋体" w:cs="宋体" w:hint="eastAsia"/>
          <w:sz w:val="22"/>
          <w:szCs w:val="22"/>
          <w:lang w:val="zh-CN"/>
        </w:rPr>
        <w:t>。</w:t>
      </w:r>
    </w:p>
    <w:p w:rsidR="00F67E0A" w:rsidRPr="00544FA4" w:rsidRDefault="00544FA4" w:rsidP="00544FA4">
      <w:pPr>
        <w:pStyle w:val="2"/>
        <w:spacing w:line="400" w:lineRule="exact"/>
        <w:ind w:firstLine="0"/>
        <w:rPr>
          <w:rFonts w:ascii="宋体" w:hAnsi="宋体"/>
          <w:sz w:val="22"/>
          <w:szCs w:val="22"/>
        </w:rPr>
      </w:pPr>
      <w:r w:rsidRPr="00544FA4">
        <w:rPr>
          <w:rFonts w:ascii="宋体" w:hAnsi="宋体" w:hint="eastAsia"/>
          <w:sz w:val="22"/>
          <w:szCs w:val="22"/>
        </w:rPr>
        <w:t>5．</w:t>
      </w:r>
      <w:r w:rsidR="00F67E0A" w:rsidRPr="00544FA4">
        <w:rPr>
          <w:rFonts w:ascii="宋体" w:hAnsi="宋体" w:hint="eastAsia"/>
          <w:sz w:val="22"/>
          <w:szCs w:val="22"/>
        </w:rPr>
        <w:t>施工完成后需要对硫化机各个部位按照原先的颜色使用设备专用漆重新喷涂。</w:t>
      </w:r>
    </w:p>
    <w:p w:rsidR="00F67E0A" w:rsidRPr="00544FA4" w:rsidRDefault="00544FA4" w:rsidP="00544FA4">
      <w:pPr>
        <w:pStyle w:val="2"/>
        <w:spacing w:line="400" w:lineRule="exact"/>
        <w:ind w:firstLine="0"/>
        <w:rPr>
          <w:rFonts w:ascii="宋体" w:hAnsi="宋体"/>
          <w:sz w:val="22"/>
          <w:szCs w:val="22"/>
        </w:rPr>
      </w:pPr>
      <w:r w:rsidRPr="00544FA4">
        <w:rPr>
          <w:rFonts w:ascii="宋体" w:hAnsi="宋体" w:hint="eastAsia"/>
          <w:sz w:val="22"/>
          <w:szCs w:val="22"/>
        </w:rPr>
        <w:t>6．</w:t>
      </w:r>
      <w:r w:rsidR="00F67E0A" w:rsidRPr="00544FA4">
        <w:rPr>
          <w:rFonts w:ascii="宋体" w:hAnsi="宋体" w:hint="eastAsia"/>
          <w:sz w:val="22"/>
          <w:szCs w:val="22"/>
        </w:rPr>
        <w:t>施工完成后需要对硫化机热工管路进行保温，保温材料由</w:t>
      </w:r>
      <w:r w:rsidR="001D47F0" w:rsidRPr="00544FA4">
        <w:rPr>
          <w:rFonts w:ascii="宋体" w:hAnsi="宋体" w:hint="eastAsia"/>
          <w:sz w:val="22"/>
          <w:szCs w:val="22"/>
        </w:rPr>
        <w:t>乙方负责</w:t>
      </w:r>
      <w:r w:rsidR="00F67E0A" w:rsidRPr="00544FA4">
        <w:rPr>
          <w:rFonts w:ascii="宋体" w:hAnsi="宋体" w:hint="eastAsia"/>
          <w:sz w:val="22"/>
          <w:szCs w:val="22"/>
        </w:rPr>
        <w:t>。</w:t>
      </w:r>
    </w:p>
    <w:p w:rsidR="008A7BFF" w:rsidRPr="00544FA4" w:rsidRDefault="00544FA4" w:rsidP="00544FA4">
      <w:pPr>
        <w:pStyle w:val="2"/>
        <w:spacing w:line="400" w:lineRule="exact"/>
        <w:ind w:firstLine="0"/>
        <w:rPr>
          <w:rFonts w:ascii="宋体" w:hAnsi="宋体"/>
          <w:sz w:val="22"/>
          <w:szCs w:val="22"/>
        </w:rPr>
      </w:pPr>
      <w:r w:rsidRPr="00544FA4">
        <w:rPr>
          <w:rFonts w:ascii="宋体" w:hAnsi="宋体" w:hint="eastAsia"/>
          <w:sz w:val="22"/>
          <w:szCs w:val="22"/>
        </w:rPr>
        <w:t>7．</w:t>
      </w:r>
      <w:r w:rsidR="008A7BFF" w:rsidRPr="00544FA4">
        <w:rPr>
          <w:rFonts w:ascii="宋体" w:hAnsi="宋体" w:hint="eastAsia"/>
          <w:sz w:val="22"/>
          <w:szCs w:val="22"/>
        </w:rPr>
        <w:t>设备</w:t>
      </w:r>
      <w:r w:rsidR="008427DF">
        <w:rPr>
          <w:rFonts w:ascii="宋体" w:hAnsi="宋体" w:hint="eastAsia"/>
          <w:sz w:val="22"/>
          <w:szCs w:val="22"/>
        </w:rPr>
        <w:t>改造</w:t>
      </w:r>
      <w:r w:rsidR="008A7BFF" w:rsidRPr="00544FA4">
        <w:rPr>
          <w:rFonts w:ascii="宋体" w:hAnsi="宋体" w:hint="eastAsia"/>
          <w:sz w:val="22"/>
          <w:szCs w:val="22"/>
        </w:rPr>
        <w:t>过程中需要的吊装设备</w:t>
      </w:r>
      <w:r w:rsidR="008427DF">
        <w:rPr>
          <w:rFonts w:ascii="宋体" w:hAnsi="宋体" w:hint="eastAsia"/>
          <w:sz w:val="22"/>
          <w:szCs w:val="22"/>
        </w:rPr>
        <w:t>及改造</w:t>
      </w:r>
      <w:r w:rsidR="00BE6602" w:rsidRPr="00544FA4">
        <w:rPr>
          <w:rFonts w:ascii="宋体" w:hAnsi="宋体" w:hint="eastAsia"/>
          <w:sz w:val="22"/>
          <w:szCs w:val="22"/>
        </w:rPr>
        <w:t>设备运输都</w:t>
      </w:r>
      <w:r w:rsidR="008A7BFF" w:rsidRPr="00544FA4">
        <w:rPr>
          <w:rFonts w:ascii="宋体" w:hAnsi="宋体" w:hint="eastAsia"/>
          <w:sz w:val="22"/>
          <w:szCs w:val="22"/>
        </w:rPr>
        <w:t>由乙方负责，甲方提供叉车协助。</w:t>
      </w:r>
    </w:p>
    <w:p w:rsidR="00BE6602" w:rsidRDefault="00544FA4" w:rsidP="00544FA4">
      <w:pPr>
        <w:pStyle w:val="2"/>
        <w:spacing w:line="400" w:lineRule="exact"/>
        <w:ind w:firstLine="0"/>
        <w:rPr>
          <w:rFonts w:ascii="宋体" w:hAnsi="宋体"/>
          <w:sz w:val="22"/>
          <w:szCs w:val="22"/>
        </w:rPr>
      </w:pPr>
      <w:r w:rsidRPr="00544FA4">
        <w:rPr>
          <w:rFonts w:ascii="宋体" w:hAnsi="宋体" w:hint="eastAsia"/>
          <w:sz w:val="22"/>
          <w:szCs w:val="22"/>
        </w:rPr>
        <w:t>8．</w:t>
      </w:r>
      <w:r w:rsidR="00BE6602" w:rsidRPr="00544FA4">
        <w:rPr>
          <w:rFonts w:ascii="宋体" w:hAnsi="宋体" w:hint="eastAsia"/>
          <w:sz w:val="22"/>
          <w:szCs w:val="22"/>
        </w:rPr>
        <w:t>改造完成后的设备必须满足甲方设备精度、工艺等要求，否则不予验收。</w:t>
      </w:r>
    </w:p>
    <w:p w:rsidR="00BC47D9" w:rsidRPr="00F87175" w:rsidRDefault="00BC47D9" w:rsidP="00F87175">
      <w:pPr>
        <w:pStyle w:val="a4"/>
        <w:numPr>
          <w:ilvl w:val="0"/>
          <w:numId w:val="11"/>
        </w:numPr>
        <w:spacing w:line="380" w:lineRule="exact"/>
        <w:ind w:firstLineChars="0"/>
        <w:rPr>
          <w:rFonts w:ascii="宋体" w:hAnsi="宋体" w:cs="Times New Roman"/>
          <w:b/>
          <w:sz w:val="22"/>
        </w:rPr>
      </w:pPr>
      <w:r w:rsidRPr="00F87175">
        <w:rPr>
          <w:rFonts w:ascii="宋体" w:hAnsi="宋体" w:cs="宋体" w:hint="eastAsia"/>
          <w:b/>
          <w:sz w:val="22"/>
        </w:rPr>
        <w:t>精度要求：</w:t>
      </w:r>
    </w:p>
    <w:p w:rsidR="00BC47D9" w:rsidRPr="00F87175" w:rsidRDefault="00F87175" w:rsidP="00F87175">
      <w:pPr>
        <w:tabs>
          <w:tab w:val="num" w:pos="1140"/>
        </w:tabs>
        <w:spacing w:line="380" w:lineRule="exact"/>
        <w:rPr>
          <w:rFonts w:ascii="宋体" w:hAnsi="宋体"/>
          <w:sz w:val="22"/>
        </w:rPr>
      </w:pPr>
      <w:r>
        <w:rPr>
          <w:rFonts w:ascii="宋体" w:hAnsi="宋体" w:cs="宋体" w:hint="eastAsia"/>
          <w:sz w:val="22"/>
        </w:rPr>
        <w:t>1、</w:t>
      </w:r>
      <w:r w:rsidR="00BC47D9" w:rsidRPr="00F87175">
        <w:rPr>
          <w:rFonts w:ascii="宋体" w:hAnsi="宋体" w:cs="宋体" w:hint="eastAsia"/>
          <w:sz w:val="22"/>
        </w:rPr>
        <w:t>主机启闭平稳，上横梁在主电机制动后，其惯性下滑量不大于</w:t>
      </w:r>
      <w:smartTag w:uri="urn:schemas-microsoft-com:office:smarttags" w:element="chmetcnv">
        <w:smartTagPr>
          <w:attr w:name="TCSC" w:val="0"/>
          <w:attr w:name="NumberType" w:val="1"/>
          <w:attr w:name="Negative" w:val="False"/>
          <w:attr w:name="HasSpace" w:val="False"/>
          <w:attr w:name="SourceValue" w:val="15"/>
          <w:attr w:name="UnitName" w:val="mm"/>
        </w:smartTagPr>
        <w:r w:rsidR="00BC47D9" w:rsidRPr="00F87175">
          <w:rPr>
            <w:rFonts w:ascii="宋体" w:hAnsi="宋体" w:hint="eastAsia"/>
            <w:sz w:val="22"/>
          </w:rPr>
          <w:t>15mm</w:t>
        </w:r>
      </w:smartTag>
      <w:r w:rsidR="00BC47D9" w:rsidRPr="00F87175">
        <w:rPr>
          <w:rFonts w:ascii="宋体" w:hAnsi="宋体" w:cs="宋体" w:hint="eastAsia"/>
          <w:sz w:val="22"/>
        </w:rPr>
        <w:t>；无异声无别劲现象。</w:t>
      </w:r>
    </w:p>
    <w:p w:rsidR="00BC47D9" w:rsidRPr="00F87175" w:rsidRDefault="00F87175" w:rsidP="00F87175">
      <w:pPr>
        <w:tabs>
          <w:tab w:val="num" w:pos="1140"/>
        </w:tabs>
        <w:spacing w:line="380" w:lineRule="exact"/>
        <w:rPr>
          <w:rFonts w:ascii="宋体" w:hAnsi="宋体"/>
          <w:sz w:val="22"/>
        </w:rPr>
      </w:pPr>
      <w:r>
        <w:rPr>
          <w:rFonts w:ascii="宋体" w:hAnsi="宋体" w:cs="宋体" w:hint="eastAsia"/>
          <w:sz w:val="22"/>
        </w:rPr>
        <w:t>2、</w:t>
      </w:r>
      <w:r w:rsidR="00BC47D9" w:rsidRPr="00F87175">
        <w:rPr>
          <w:rFonts w:ascii="宋体" w:hAnsi="宋体" w:cs="宋体" w:hint="eastAsia"/>
          <w:sz w:val="22"/>
        </w:rPr>
        <w:t>润滑系统良好，符合润滑标准。</w:t>
      </w:r>
    </w:p>
    <w:p w:rsidR="00BC47D9" w:rsidRPr="004122C5" w:rsidRDefault="00F87175" w:rsidP="00F87175">
      <w:pPr>
        <w:tabs>
          <w:tab w:val="num" w:pos="1140"/>
        </w:tabs>
        <w:spacing w:line="380" w:lineRule="exact"/>
        <w:rPr>
          <w:rFonts w:ascii="宋体" w:hAnsi="宋体"/>
          <w:sz w:val="22"/>
        </w:rPr>
      </w:pPr>
      <w:r>
        <w:rPr>
          <w:rFonts w:ascii="宋体" w:hAnsi="宋体" w:cs="宋体" w:hint="eastAsia"/>
          <w:sz w:val="22"/>
        </w:rPr>
        <w:t>3、</w:t>
      </w:r>
      <w:r w:rsidR="00BC47D9" w:rsidRPr="004122C5">
        <w:rPr>
          <w:rFonts w:ascii="宋体" w:hAnsi="宋体" w:cs="宋体" w:hint="eastAsia"/>
          <w:sz w:val="22"/>
        </w:rPr>
        <w:t>管路、线路横平竖直；焊口光滑平整；各风、水、汽管道、阀门及连接处达到泄漏标准。</w:t>
      </w:r>
    </w:p>
    <w:p w:rsidR="00BC47D9" w:rsidRPr="004122C5" w:rsidRDefault="00F87175" w:rsidP="00F87175">
      <w:pPr>
        <w:tabs>
          <w:tab w:val="num" w:pos="1140"/>
        </w:tabs>
        <w:spacing w:line="380" w:lineRule="exact"/>
        <w:rPr>
          <w:rFonts w:ascii="宋体" w:hAnsi="宋体"/>
          <w:sz w:val="22"/>
        </w:rPr>
      </w:pPr>
      <w:r>
        <w:rPr>
          <w:rFonts w:ascii="宋体" w:hAnsi="宋体" w:cs="宋体" w:hint="eastAsia"/>
          <w:sz w:val="22"/>
        </w:rPr>
        <w:t>4、</w:t>
      </w:r>
      <w:r w:rsidR="00BC47D9" w:rsidRPr="004122C5">
        <w:rPr>
          <w:rFonts w:ascii="宋体" w:hAnsi="宋体" w:cs="宋体" w:hint="eastAsia"/>
          <w:sz w:val="22"/>
        </w:rPr>
        <w:t>机体、现场整洁，无油污及杂物。</w:t>
      </w:r>
    </w:p>
    <w:p w:rsidR="00BC47D9" w:rsidRPr="004122C5" w:rsidRDefault="00F87175" w:rsidP="00F87175">
      <w:pPr>
        <w:tabs>
          <w:tab w:val="num" w:pos="1140"/>
        </w:tabs>
        <w:spacing w:line="380" w:lineRule="exact"/>
        <w:rPr>
          <w:rFonts w:ascii="宋体" w:hAnsi="宋体"/>
          <w:sz w:val="22"/>
        </w:rPr>
      </w:pPr>
      <w:r>
        <w:rPr>
          <w:rFonts w:ascii="宋体" w:hAnsi="宋体" w:cs="宋体" w:hint="eastAsia"/>
          <w:sz w:val="22"/>
        </w:rPr>
        <w:t>5、</w:t>
      </w:r>
      <w:r w:rsidR="00BC47D9" w:rsidRPr="004122C5">
        <w:rPr>
          <w:rFonts w:ascii="宋体" w:hAnsi="宋体" w:cs="宋体" w:hint="eastAsia"/>
          <w:sz w:val="22"/>
        </w:rPr>
        <w:t>合模死点时，上横梁下平面与底座上平面的平行度</w:t>
      </w:r>
      <w:r w:rsidR="00BC47D9" w:rsidRPr="004122C5">
        <w:rPr>
          <w:rFonts w:ascii="宋体" w:hAnsi="宋体" w:hint="eastAsia"/>
          <w:sz w:val="22"/>
        </w:rPr>
        <w:t>≤</w:t>
      </w:r>
      <w:smartTag w:uri="urn:schemas-microsoft-com:office:smarttags" w:element="chmetcnv">
        <w:smartTagPr>
          <w:attr w:name="TCSC" w:val="0"/>
          <w:attr w:name="NumberType" w:val="1"/>
          <w:attr w:name="Negative" w:val="False"/>
          <w:attr w:name="HasSpace" w:val="False"/>
          <w:attr w:name="SourceValue" w:val=".5"/>
          <w:attr w:name="UnitName" w:val="mm"/>
        </w:smartTagPr>
        <w:r w:rsidR="00BC47D9" w:rsidRPr="004122C5">
          <w:rPr>
            <w:rFonts w:ascii="宋体" w:hAnsi="宋体" w:hint="eastAsia"/>
            <w:sz w:val="22"/>
          </w:rPr>
          <w:t>0.5mm</w:t>
        </w:r>
      </w:smartTag>
      <w:r w:rsidR="00BC47D9" w:rsidRPr="004122C5">
        <w:rPr>
          <w:rFonts w:ascii="宋体" w:hAnsi="宋体" w:cs="宋体" w:hint="eastAsia"/>
          <w:sz w:val="22"/>
        </w:rPr>
        <w:t>。</w:t>
      </w:r>
    </w:p>
    <w:p w:rsidR="00BC47D9" w:rsidRPr="004122C5" w:rsidRDefault="00F87175" w:rsidP="00F87175">
      <w:pPr>
        <w:tabs>
          <w:tab w:val="num" w:pos="1140"/>
        </w:tabs>
        <w:spacing w:line="380" w:lineRule="exact"/>
        <w:rPr>
          <w:rFonts w:ascii="宋体" w:hAnsi="宋体"/>
          <w:sz w:val="22"/>
        </w:rPr>
      </w:pPr>
      <w:r>
        <w:rPr>
          <w:rFonts w:ascii="宋体" w:hAnsi="宋体" w:cs="宋体" w:hint="eastAsia"/>
          <w:sz w:val="22"/>
        </w:rPr>
        <w:t>6、</w:t>
      </w:r>
      <w:r w:rsidR="00BC47D9" w:rsidRPr="004122C5">
        <w:rPr>
          <w:rFonts w:ascii="宋体" w:hAnsi="宋体" w:cs="宋体" w:hint="eastAsia"/>
          <w:sz w:val="22"/>
        </w:rPr>
        <w:t>装胎机构中心线与中心机构的同轴度</w:t>
      </w:r>
      <w:r w:rsidR="00BC47D9" w:rsidRPr="004122C5">
        <w:rPr>
          <w:rFonts w:ascii="宋体" w:hAnsi="宋体" w:hint="eastAsia"/>
          <w:sz w:val="22"/>
        </w:rPr>
        <w:t>≤φ</w:t>
      </w:r>
      <w:smartTag w:uri="urn:schemas-microsoft-com:office:smarttags" w:element="chmetcnv">
        <w:smartTagPr>
          <w:attr w:name="TCSC" w:val="0"/>
          <w:attr w:name="NumberType" w:val="1"/>
          <w:attr w:name="Negative" w:val="False"/>
          <w:attr w:name="HasSpace" w:val="False"/>
          <w:attr w:name="SourceValue" w:val="1"/>
          <w:attr w:name="UnitName" w:val="mm"/>
        </w:smartTagPr>
        <w:r w:rsidR="00BC47D9" w:rsidRPr="004122C5">
          <w:rPr>
            <w:rFonts w:ascii="宋体" w:hAnsi="宋体" w:hint="eastAsia"/>
            <w:sz w:val="22"/>
          </w:rPr>
          <w:t>1.0mm</w:t>
        </w:r>
      </w:smartTag>
      <w:r w:rsidR="00BC47D9" w:rsidRPr="004122C5">
        <w:rPr>
          <w:rFonts w:ascii="宋体" w:hAnsi="宋体" w:cs="宋体" w:hint="eastAsia"/>
          <w:sz w:val="22"/>
        </w:rPr>
        <w:t>。</w:t>
      </w:r>
    </w:p>
    <w:p w:rsidR="00BC47D9" w:rsidRPr="004122C5" w:rsidRDefault="00F87175" w:rsidP="00F87175">
      <w:pPr>
        <w:tabs>
          <w:tab w:val="num" w:pos="1140"/>
        </w:tabs>
        <w:spacing w:line="380" w:lineRule="exact"/>
        <w:rPr>
          <w:rFonts w:ascii="宋体" w:hAnsi="宋体"/>
          <w:sz w:val="22"/>
        </w:rPr>
      </w:pPr>
      <w:r>
        <w:rPr>
          <w:rFonts w:ascii="宋体" w:hAnsi="宋体" w:cs="宋体" w:hint="eastAsia"/>
          <w:sz w:val="22"/>
        </w:rPr>
        <w:t>7、</w:t>
      </w:r>
      <w:r w:rsidR="00BC47D9" w:rsidRPr="004122C5">
        <w:rPr>
          <w:rFonts w:ascii="宋体" w:hAnsi="宋体" w:cs="宋体" w:hint="eastAsia"/>
          <w:sz w:val="22"/>
        </w:rPr>
        <w:t>抓胎器与下热板上平面的平行度</w:t>
      </w:r>
      <w:r w:rsidR="00BC47D9" w:rsidRPr="004122C5">
        <w:rPr>
          <w:rFonts w:ascii="宋体" w:hAnsi="宋体" w:hint="eastAsia"/>
          <w:sz w:val="22"/>
        </w:rPr>
        <w:t>≤</w:t>
      </w:r>
      <w:smartTag w:uri="urn:schemas-microsoft-com:office:smarttags" w:element="chmetcnv">
        <w:smartTagPr>
          <w:attr w:name="TCSC" w:val="0"/>
          <w:attr w:name="NumberType" w:val="1"/>
          <w:attr w:name="Negative" w:val="False"/>
          <w:attr w:name="HasSpace" w:val="False"/>
          <w:attr w:name="SourceValue" w:val="1"/>
          <w:attr w:name="UnitName" w:val="mm"/>
        </w:smartTagPr>
        <w:r w:rsidR="00BC47D9" w:rsidRPr="004122C5">
          <w:rPr>
            <w:rFonts w:ascii="宋体" w:hAnsi="宋体" w:hint="eastAsia"/>
            <w:sz w:val="22"/>
          </w:rPr>
          <w:t>1.0mm</w:t>
        </w:r>
      </w:smartTag>
      <w:r w:rsidR="00BC47D9" w:rsidRPr="004122C5">
        <w:rPr>
          <w:rFonts w:ascii="宋体" w:hAnsi="宋体" w:cs="宋体" w:hint="eastAsia"/>
          <w:sz w:val="22"/>
        </w:rPr>
        <w:t>。</w:t>
      </w:r>
    </w:p>
    <w:p w:rsidR="00BC47D9" w:rsidRPr="004122C5" w:rsidRDefault="00F87175" w:rsidP="00F87175">
      <w:pPr>
        <w:tabs>
          <w:tab w:val="num" w:pos="1140"/>
        </w:tabs>
        <w:spacing w:line="380" w:lineRule="exact"/>
        <w:rPr>
          <w:rFonts w:ascii="宋体" w:hAnsi="宋体"/>
          <w:sz w:val="22"/>
        </w:rPr>
      </w:pPr>
      <w:r>
        <w:rPr>
          <w:rFonts w:ascii="宋体" w:hAnsi="宋体" w:cs="宋体" w:hint="eastAsia"/>
          <w:sz w:val="22"/>
        </w:rPr>
        <w:t>8、</w:t>
      </w:r>
      <w:r w:rsidR="00BC47D9" w:rsidRPr="004122C5">
        <w:rPr>
          <w:rFonts w:ascii="宋体" w:hAnsi="宋体" w:cs="宋体" w:hint="eastAsia"/>
          <w:sz w:val="22"/>
        </w:rPr>
        <w:t>装胎机构中心线与中心机构的同轴度重复精度为</w:t>
      </w:r>
      <w:r w:rsidR="00BC47D9" w:rsidRPr="004122C5">
        <w:rPr>
          <w:rFonts w:ascii="宋体" w:hAnsi="宋体" w:hint="eastAsia"/>
          <w:sz w:val="22"/>
        </w:rPr>
        <w:t>±</w:t>
      </w:r>
      <w:smartTag w:uri="urn:schemas-microsoft-com:office:smarttags" w:element="chmetcnv">
        <w:smartTagPr>
          <w:attr w:name="TCSC" w:val="0"/>
          <w:attr w:name="NumberType" w:val="1"/>
          <w:attr w:name="Negative" w:val="False"/>
          <w:attr w:name="HasSpace" w:val="False"/>
          <w:attr w:name="SourceValue" w:val=".2"/>
          <w:attr w:name="UnitName" w:val="mm"/>
        </w:smartTagPr>
        <w:r w:rsidR="00BC47D9" w:rsidRPr="004122C5">
          <w:rPr>
            <w:rFonts w:ascii="宋体" w:hAnsi="宋体" w:hint="eastAsia"/>
            <w:sz w:val="22"/>
          </w:rPr>
          <w:t>0.2mm</w:t>
        </w:r>
      </w:smartTag>
      <w:r w:rsidR="00BC47D9" w:rsidRPr="004122C5">
        <w:rPr>
          <w:rFonts w:ascii="宋体" w:hAnsi="宋体" w:hint="eastAsia"/>
          <w:sz w:val="22"/>
        </w:rPr>
        <w:t>/10</w:t>
      </w:r>
      <w:r w:rsidR="00BC47D9" w:rsidRPr="004122C5">
        <w:rPr>
          <w:rFonts w:ascii="宋体" w:hAnsi="宋体" w:cs="宋体" w:hint="eastAsia"/>
          <w:sz w:val="22"/>
        </w:rPr>
        <w:t>次。</w:t>
      </w:r>
    </w:p>
    <w:p w:rsidR="00BC47D9" w:rsidRPr="00F87175" w:rsidRDefault="00F87175" w:rsidP="00F87175">
      <w:pPr>
        <w:tabs>
          <w:tab w:val="num" w:pos="1140"/>
        </w:tabs>
        <w:spacing w:line="380" w:lineRule="exact"/>
        <w:rPr>
          <w:rFonts w:ascii="宋体" w:hAnsi="宋体"/>
          <w:sz w:val="22"/>
        </w:rPr>
      </w:pPr>
      <w:r>
        <w:rPr>
          <w:rFonts w:ascii="宋体" w:hAnsi="宋体" w:cs="宋体" w:hint="eastAsia"/>
          <w:sz w:val="22"/>
        </w:rPr>
        <w:t>9、</w:t>
      </w:r>
      <w:r w:rsidR="00BC47D9" w:rsidRPr="00F87175">
        <w:rPr>
          <w:rFonts w:ascii="宋体" w:hAnsi="宋体" w:cs="宋体" w:hint="eastAsia"/>
          <w:sz w:val="22"/>
        </w:rPr>
        <w:t>活络模水缸活塞杆与中心机构中心的同轴度</w:t>
      </w:r>
      <w:r w:rsidR="00BC47D9" w:rsidRPr="00F87175">
        <w:rPr>
          <w:rFonts w:ascii="宋体" w:hAnsi="宋体" w:hint="eastAsia"/>
          <w:sz w:val="22"/>
        </w:rPr>
        <w:t>≤φ</w:t>
      </w:r>
      <w:smartTag w:uri="urn:schemas-microsoft-com:office:smarttags" w:element="chmetcnv">
        <w:smartTagPr>
          <w:attr w:name="TCSC" w:val="0"/>
          <w:attr w:name="NumberType" w:val="1"/>
          <w:attr w:name="Negative" w:val="False"/>
          <w:attr w:name="HasSpace" w:val="False"/>
          <w:attr w:name="SourceValue" w:val="1"/>
          <w:attr w:name="UnitName" w:val="mm"/>
        </w:smartTagPr>
        <w:r w:rsidR="00BC47D9" w:rsidRPr="00F87175">
          <w:rPr>
            <w:rFonts w:ascii="宋体" w:hAnsi="宋体" w:hint="eastAsia"/>
            <w:sz w:val="22"/>
          </w:rPr>
          <w:t>1.0mm</w:t>
        </w:r>
      </w:smartTag>
      <w:r w:rsidR="00BC47D9" w:rsidRPr="00F87175">
        <w:rPr>
          <w:rFonts w:ascii="宋体" w:hAnsi="宋体" w:cs="宋体" w:hint="eastAsia"/>
          <w:sz w:val="22"/>
        </w:rPr>
        <w:t>。</w:t>
      </w:r>
    </w:p>
    <w:p w:rsidR="00F87175" w:rsidRPr="004B1B14" w:rsidRDefault="00F87175" w:rsidP="00F87175">
      <w:pPr>
        <w:rPr>
          <w:rFonts w:ascii="Times New Roman" w:eastAsia="宋体" w:hAnsi="Times New Roman" w:cs="Times New Roman"/>
          <w:sz w:val="28"/>
          <w:szCs w:val="28"/>
        </w:rPr>
      </w:pPr>
      <w:r w:rsidRPr="004B1B14">
        <w:rPr>
          <w:rFonts w:ascii="Times New Roman" w:eastAsia="宋体" w:hAnsi="Times New Roman" w:cs="Times New Roman" w:hint="eastAsia"/>
          <w:sz w:val="28"/>
          <w:szCs w:val="28"/>
        </w:rPr>
        <w:t>附件：全钢硫化机工艺要求</w:t>
      </w:r>
    </w:p>
    <w:p w:rsidR="00F87175" w:rsidRPr="004B1B14" w:rsidRDefault="00F87175" w:rsidP="00F87175">
      <w:pPr>
        <w:jc w:val="center"/>
        <w:rPr>
          <w:rFonts w:ascii="Times New Roman" w:eastAsia="宋体" w:hAnsi="Times New Roman" w:cs="Times New Roman"/>
          <w:b/>
          <w:sz w:val="28"/>
          <w:szCs w:val="28"/>
        </w:rPr>
      </w:pPr>
      <w:r w:rsidRPr="004B1B14">
        <w:rPr>
          <w:rFonts w:ascii="Times New Roman" w:eastAsia="宋体" w:hAnsi="Times New Roman" w:cs="Times New Roman" w:hint="eastAsia"/>
          <w:b/>
          <w:sz w:val="28"/>
          <w:szCs w:val="28"/>
        </w:rPr>
        <w:t>全钢硫化机工艺要求</w:t>
      </w:r>
    </w:p>
    <w:p w:rsidR="00F87175" w:rsidRPr="004B1B14" w:rsidRDefault="00F87175" w:rsidP="00F87175">
      <w:pPr>
        <w:rPr>
          <w:rFonts w:ascii="Times New Roman" w:eastAsia="宋体" w:hAnsi="Times New Roman" w:cs="Times New Roman"/>
          <w:b/>
          <w:sz w:val="24"/>
          <w:szCs w:val="24"/>
        </w:rPr>
      </w:pPr>
      <w:r w:rsidRPr="004B1B14">
        <w:rPr>
          <w:rFonts w:ascii="Times New Roman" w:eastAsia="宋体" w:hAnsi="Times New Roman" w:cs="Times New Roman" w:hint="eastAsia"/>
          <w:b/>
          <w:sz w:val="24"/>
          <w:szCs w:val="24"/>
        </w:rPr>
        <w:t>一、硫化工艺要求：</w:t>
      </w:r>
    </w:p>
    <w:p w:rsidR="00F87175" w:rsidRPr="004B1B14" w:rsidRDefault="00F87175" w:rsidP="00F87175">
      <w:r w:rsidRPr="004B1B14">
        <w:rPr>
          <w:rFonts w:hint="eastAsia"/>
        </w:rPr>
        <w:t>1</w:t>
      </w:r>
      <w:r w:rsidRPr="004B1B14">
        <w:rPr>
          <w:rFonts w:hint="eastAsia"/>
        </w:rPr>
        <w:t>、硫化方式为氮气硫化。</w:t>
      </w:r>
    </w:p>
    <w:p w:rsidR="00F87175" w:rsidRPr="004B1B14" w:rsidRDefault="00F87175" w:rsidP="00F87175">
      <w:r w:rsidRPr="004B1B14">
        <w:rPr>
          <w:rFonts w:hint="eastAsia"/>
        </w:rPr>
        <w:t>2</w:t>
      </w:r>
      <w:r w:rsidRPr="004B1B14">
        <w:rPr>
          <w:rFonts w:hint="eastAsia"/>
        </w:rPr>
        <w:t xml:space="preserve">、技术数据：　</w:t>
      </w:r>
    </w:p>
    <w:p w:rsidR="00F87175" w:rsidRPr="004B1B14" w:rsidRDefault="00F87175" w:rsidP="00F87175">
      <w:pPr>
        <w:rPr>
          <w:rFonts w:ascii="宋体" w:eastAsia="宋体" w:hAnsi="宋体"/>
          <w:b/>
          <w:szCs w:val="21"/>
        </w:rPr>
      </w:pPr>
      <w:r w:rsidRPr="004B1B14">
        <w:rPr>
          <w:rFonts w:ascii="宋体" w:eastAsia="宋体" w:hAnsi="宋体" w:hint="eastAsia"/>
          <w:szCs w:val="21"/>
        </w:rPr>
        <w:t xml:space="preserve">　胶囊拉直高度最大：1000mm</w:t>
      </w:r>
      <w:r w:rsidRPr="004B1B14">
        <w:rPr>
          <w:rFonts w:ascii="宋体" w:eastAsia="宋体" w:hAnsi="宋体" w:hint="eastAsia"/>
          <w:b/>
          <w:szCs w:val="21"/>
        </w:rPr>
        <w:t xml:space="preserve"> </w:t>
      </w:r>
    </w:p>
    <w:p w:rsidR="00F87175" w:rsidRPr="004B1B14" w:rsidRDefault="00F87175" w:rsidP="00F87175">
      <w:pPr>
        <w:rPr>
          <w:rFonts w:ascii="宋体" w:eastAsia="宋体" w:hAnsi="宋体" w:cs="宋体-18030"/>
          <w:szCs w:val="21"/>
        </w:rPr>
      </w:pPr>
      <w:r w:rsidRPr="004B1B14">
        <w:rPr>
          <w:rFonts w:ascii="宋体" w:eastAsia="宋体" w:hAnsi="宋体" w:cs="宋体-18030" w:hint="eastAsia"/>
          <w:szCs w:val="21"/>
        </w:rPr>
        <w:t xml:space="preserve">　硫化外蒸汽压力：最大1.0MPa</w:t>
      </w:r>
    </w:p>
    <w:p w:rsidR="00F87175" w:rsidRPr="004B1B14" w:rsidRDefault="00F87175" w:rsidP="00F87175">
      <w:pPr>
        <w:adjustRightInd w:val="0"/>
        <w:spacing w:line="312" w:lineRule="atLeast"/>
        <w:textAlignment w:val="baseline"/>
        <w:rPr>
          <w:rFonts w:ascii="宋体" w:eastAsia="宋体" w:hAnsi="宋体" w:cs="宋体-18030"/>
          <w:szCs w:val="21"/>
        </w:rPr>
      </w:pPr>
      <w:r w:rsidRPr="004B1B14">
        <w:rPr>
          <w:rFonts w:ascii="宋体" w:eastAsia="宋体" w:hAnsi="宋体" w:cs="宋体-18030" w:hint="eastAsia"/>
          <w:szCs w:val="21"/>
        </w:rPr>
        <w:t xml:space="preserve">　氮气压力：最大3.0MPa</w:t>
      </w:r>
    </w:p>
    <w:p w:rsidR="00F87175" w:rsidRPr="004B1B14" w:rsidRDefault="00F87175" w:rsidP="00F87175">
      <w:pPr>
        <w:adjustRightInd w:val="0"/>
        <w:spacing w:line="312" w:lineRule="atLeast"/>
        <w:textAlignment w:val="baseline"/>
        <w:rPr>
          <w:rFonts w:ascii="宋体" w:eastAsia="宋体" w:hAnsi="宋体" w:cs="宋体-18030"/>
          <w:szCs w:val="21"/>
        </w:rPr>
      </w:pPr>
      <w:r w:rsidRPr="004B1B14">
        <w:rPr>
          <w:rFonts w:ascii="宋体" w:eastAsia="宋体" w:hAnsi="宋体" w:cs="宋体-18030" w:hint="eastAsia"/>
          <w:szCs w:val="21"/>
        </w:rPr>
        <w:t xml:space="preserve">　一次蒸汽温度最高为215℃</w:t>
      </w:r>
    </w:p>
    <w:p w:rsidR="00F87175" w:rsidRPr="004B1B14" w:rsidRDefault="00F87175" w:rsidP="00F87175">
      <w:pPr>
        <w:adjustRightInd w:val="0"/>
        <w:spacing w:line="312" w:lineRule="atLeast"/>
        <w:textAlignment w:val="baseline"/>
        <w:rPr>
          <w:rFonts w:ascii="宋体" w:eastAsia="宋体" w:hAnsi="宋体" w:cs="宋体-18030"/>
          <w:szCs w:val="21"/>
        </w:rPr>
      </w:pPr>
      <w:r w:rsidRPr="004B1B14">
        <w:rPr>
          <w:rFonts w:ascii="宋体" w:eastAsia="宋体" w:hAnsi="宋体" w:cs="宋体-18030" w:hint="eastAsia"/>
          <w:szCs w:val="21"/>
        </w:rPr>
        <w:t xml:space="preserve">　定型压力：最大0.2Mpa</w:t>
      </w:r>
    </w:p>
    <w:p w:rsidR="00F87175" w:rsidRPr="004B1B14" w:rsidRDefault="00F87175" w:rsidP="00F87175">
      <w:pPr>
        <w:adjustRightInd w:val="0"/>
        <w:spacing w:line="312" w:lineRule="atLeast"/>
        <w:textAlignment w:val="baseline"/>
        <w:rPr>
          <w:rFonts w:ascii="宋体" w:eastAsia="宋体" w:hAnsi="宋体" w:cs="宋体-18030"/>
          <w:szCs w:val="21"/>
        </w:rPr>
      </w:pPr>
      <w:r w:rsidRPr="004B1B14">
        <w:rPr>
          <w:rFonts w:ascii="宋体" w:eastAsia="宋体" w:hAnsi="宋体" w:cs="宋体-18030" w:hint="eastAsia"/>
          <w:szCs w:val="21"/>
        </w:rPr>
        <w:t xml:space="preserve">　机械手张开最大直径：635mm</w:t>
      </w:r>
    </w:p>
    <w:p w:rsidR="00F87175" w:rsidRPr="004B1B14" w:rsidRDefault="00F87175" w:rsidP="00F87175">
      <w:pPr>
        <w:numPr>
          <w:ilvl w:val="0"/>
          <w:numId w:val="12"/>
        </w:numPr>
        <w:tabs>
          <w:tab w:val="left" w:pos="1800"/>
        </w:tabs>
        <w:adjustRightInd w:val="0"/>
        <w:spacing w:line="312" w:lineRule="atLeast"/>
        <w:textAlignment w:val="baseline"/>
        <w:rPr>
          <w:rFonts w:ascii="宋体" w:eastAsia="宋体" w:hAnsi="宋体" w:cs="宋体-18030"/>
          <w:szCs w:val="21"/>
        </w:rPr>
      </w:pPr>
      <w:r w:rsidRPr="004B1B14">
        <w:rPr>
          <w:rFonts w:ascii="宋体" w:eastAsia="宋体" w:hAnsi="宋体" w:cs="宋体-18030" w:hint="eastAsia"/>
          <w:szCs w:val="21"/>
        </w:rPr>
        <w:t>硫化工艺步骤包括：一次蒸汽进、一次蒸汽排凝、氮气进、氮气保压、主排、抽真空。</w:t>
      </w:r>
    </w:p>
    <w:p w:rsidR="00F87175" w:rsidRPr="004B1B14" w:rsidRDefault="00F87175" w:rsidP="00F87175">
      <w:pPr>
        <w:numPr>
          <w:ilvl w:val="0"/>
          <w:numId w:val="12"/>
        </w:numPr>
        <w:tabs>
          <w:tab w:val="left" w:pos="1800"/>
        </w:tabs>
      </w:pPr>
      <w:r w:rsidRPr="004B1B14">
        <w:rPr>
          <w:rFonts w:hint="eastAsia"/>
        </w:rPr>
        <w:t>单模硫化：设置单模硫化后可以进行单模硫化，采用单模硫化不硫化轮胎的一侧不执行硫化报警工艺。</w:t>
      </w:r>
    </w:p>
    <w:p w:rsidR="00F87175" w:rsidRPr="004B1B14" w:rsidRDefault="00F87175" w:rsidP="00F87175">
      <w:pPr>
        <w:numPr>
          <w:ilvl w:val="0"/>
          <w:numId w:val="12"/>
        </w:numPr>
        <w:tabs>
          <w:tab w:val="left" w:pos="1800"/>
        </w:tabs>
        <w:rPr>
          <w:b/>
        </w:rPr>
      </w:pPr>
      <w:r w:rsidRPr="004B1B14">
        <w:rPr>
          <w:rFonts w:ascii="宋体" w:eastAsia="宋体" w:hAnsi="宋体" w:cs="Arial" w:hint="eastAsia"/>
          <w:bCs/>
          <w:sz w:val="22"/>
        </w:rPr>
        <w:t>硫化曲线共14条，记录内温、内压、热板温度、热板压力、模套温度、模套压力、合模力，左右模分开控制和记录，记录要真实可靠，每锅曲线上显示硫化工号。</w:t>
      </w:r>
    </w:p>
    <w:p w:rsidR="00F87175" w:rsidRPr="004B1B14" w:rsidRDefault="00F87175" w:rsidP="00F87175">
      <w:pPr>
        <w:numPr>
          <w:ilvl w:val="0"/>
          <w:numId w:val="12"/>
        </w:numPr>
        <w:tabs>
          <w:tab w:val="left" w:pos="1800"/>
        </w:tabs>
      </w:pPr>
      <w:r w:rsidRPr="004B1B14">
        <w:rPr>
          <w:rFonts w:hint="eastAsia"/>
        </w:rPr>
        <w:t>温模控制：设定温模标准，温模未完成，机械手不能转入装胎，需要记录温模信息。</w:t>
      </w:r>
    </w:p>
    <w:p w:rsidR="00F87175" w:rsidRPr="004B1B14" w:rsidRDefault="00F87175" w:rsidP="00F87175">
      <w:pPr>
        <w:numPr>
          <w:ilvl w:val="0"/>
          <w:numId w:val="12"/>
        </w:numPr>
        <w:tabs>
          <w:tab w:val="left" w:pos="1800"/>
        </w:tabs>
      </w:pPr>
      <w:r w:rsidRPr="004B1B14">
        <w:rPr>
          <w:rFonts w:hint="eastAsia"/>
        </w:rPr>
        <w:t>停机时间超过</w:t>
      </w:r>
      <w:r w:rsidRPr="004B1B14">
        <w:rPr>
          <w:rFonts w:hint="eastAsia"/>
        </w:rPr>
        <w:t>15min</w:t>
      </w:r>
      <w:r w:rsidRPr="004B1B14">
        <w:rPr>
          <w:rFonts w:hint="eastAsia"/>
        </w:rPr>
        <w:t>设置自动延时（第</w:t>
      </w:r>
      <w:r w:rsidRPr="004B1B14">
        <w:rPr>
          <w:rFonts w:hint="eastAsia"/>
        </w:rPr>
        <w:t>5</w:t>
      </w:r>
      <w:r w:rsidRPr="004B1B14">
        <w:rPr>
          <w:rFonts w:hint="eastAsia"/>
        </w:rPr>
        <w:t>步延时）。</w:t>
      </w:r>
    </w:p>
    <w:p w:rsidR="00F87175" w:rsidRPr="004B1B14" w:rsidRDefault="00F87175" w:rsidP="00F87175">
      <w:r w:rsidRPr="004B1B14">
        <w:rPr>
          <w:rFonts w:hint="eastAsia"/>
        </w:rPr>
        <w:t>8</w:t>
      </w:r>
      <w:r w:rsidRPr="004B1B14">
        <w:rPr>
          <w:rFonts w:hint="eastAsia"/>
        </w:rPr>
        <w:t>、合模力调整后，硫化机使用过程中不允许出现变动。</w:t>
      </w:r>
    </w:p>
    <w:p w:rsidR="00F87175" w:rsidRPr="004B1B14" w:rsidRDefault="00F87175" w:rsidP="00F87175">
      <w:r w:rsidRPr="004B1B14">
        <w:rPr>
          <w:rFonts w:hint="eastAsia"/>
        </w:rPr>
        <w:t>9</w:t>
      </w:r>
      <w:r w:rsidRPr="004B1B14">
        <w:rPr>
          <w:rFonts w:hint="eastAsia"/>
        </w:rPr>
        <w:t>、曲线上传异常设置报警。采取电脑界面提示，上传正常自动消除，曲线上传异常的机台开模后机械手不能转入装胎。</w:t>
      </w:r>
    </w:p>
    <w:p w:rsidR="00F87175" w:rsidRPr="004B1B14" w:rsidRDefault="00F87175" w:rsidP="00F87175">
      <w:r w:rsidRPr="004B1B14">
        <w:rPr>
          <w:rFonts w:hint="eastAsia"/>
        </w:rPr>
        <w:t>10</w:t>
      </w:r>
      <w:r w:rsidRPr="004B1B14">
        <w:rPr>
          <w:rFonts w:hint="eastAsia"/>
        </w:rPr>
        <w:t>、设定轮胎后辊道平放时间。</w:t>
      </w:r>
    </w:p>
    <w:p w:rsidR="00F87175" w:rsidRPr="004B1B14" w:rsidRDefault="00F87175" w:rsidP="00F87175">
      <w:pPr>
        <w:adjustRightInd w:val="0"/>
        <w:spacing w:line="312" w:lineRule="atLeast"/>
        <w:textAlignment w:val="baseline"/>
        <w:rPr>
          <w:rFonts w:ascii="宋体" w:eastAsia="宋体" w:hAnsi="宋体" w:cs="宋体-18030"/>
          <w:szCs w:val="21"/>
        </w:rPr>
      </w:pPr>
      <w:r w:rsidRPr="004B1B14">
        <w:rPr>
          <w:rFonts w:ascii="宋体" w:eastAsia="宋体" w:hAnsi="宋体" w:cs="宋体-18030" w:hint="eastAsia"/>
          <w:szCs w:val="21"/>
        </w:rPr>
        <w:t>11、记录轮胎生产信息，真实的记录合模时间、开模时间、硫化胶囊的实际使用次数等信息。</w:t>
      </w:r>
    </w:p>
    <w:p w:rsidR="00F87175" w:rsidRPr="004B1B14" w:rsidRDefault="00F87175" w:rsidP="00F87175">
      <w:pPr>
        <w:adjustRightInd w:val="0"/>
        <w:spacing w:line="312" w:lineRule="atLeast"/>
        <w:textAlignment w:val="baseline"/>
        <w:rPr>
          <w:rFonts w:ascii="宋体" w:eastAsia="宋体" w:hAnsi="宋体" w:cs="宋体-18030"/>
          <w:szCs w:val="21"/>
        </w:rPr>
      </w:pPr>
      <w:r w:rsidRPr="004B1B14">
        <w:rPr>
          <w:rFonts w:ascii="宋体" w:eastAsia="宋体" w:hAnsi="宋体" w:cs="宋体-18030" w:hint="eastAsia"/>
          <w:szCs w:val="21"/>
        </w:rPr>
        <w:t>12、硫化工号异常说明：非正常硫化时硫化工号采用含字母的方式，含字母的轮胎不记录生产信息，执行机台报警工艺，但不记录在报警信息维护中。</w:t>
      </w:r>
    </w:p>
    <w:p w:rsidR="00F87175" w:rsidRPr="004B1B14" w:rsidRDefault="00F87175" w:rsidP="00F87175">
      <w:pPr>
        <w:adjustRightInd w:val="0"/>
        <w:spacing w:line="312" w:lineRule="atLeast"/>
        <w:textAlignment w:val="baseline"/>
        <w:rPr>
          <w:rFonts w:ascii="宋体" w:eastAsia="宋体" w:hAnsi="宋体" w:cs="宋体-18030"/>
          <w:szCs w:val="21"/>
        </w:rPr>
      </w:pPr>
      <w:r w:rsidRPr="004B1B14">
        <w:rPr>
          <w:rFonts w:ascii="Times New Roman" w:eastAsia="宋体" w:hAnsi="Times New Roman" w:cs="Times New Roman" w:hint="eastAsia"/>
          <w:szCs w:val="21"/>
        </w:rPr>
        <w:t>13</w:t>
      </w:r>
      <w:r w:rsidRPr="004B1B14">
        <w:rPr>
          <w:rFonts w:ascii="Times New Roman" w:eastAsia="宋体" w:hAnsi="Times New Roman" w:cs="Times New Roman" w:hint="eastAsia"/>
          <w:szCs w:val="21"/>
        </w:rPr>
        <w:t>、管路上有左右内温、左右热板温度测温热井，电脑</w:t>
      </w:r>
      <w:r w:rsidRPr="004B1B14">
        <w:rPr>
          <w:rFonts w:ascii="宋体" w:eastAsia="宋体" w:hAnsi="宋体" w:cs="Times New Roman" w:hint="eastAsia"/>
          <w:sz w:val="22"/>
        </w:rPr>
        <w:t>显示值需要有校准设置。</w:t>
      </w:r>
    </w:p>
    <w:p w:rsidR="00F87175" w:rsidRPr="004B1B14" w:rsidRDefault="00F87175" w:rsidP="00F87175">
      <w:r w:rsidRPr="004B1B14">
        <w:rPr>
          <w:rFonts w:hint="eastAsia"/>
        </w:rPr>
        <w:t>14</w:t>
      </w:r>
      <w:r w:rsidRPr="004B1B14">
        <w:rPr>
          <w:rFonts w:hint="eastAsia"/>
        </w:rPr>
        <w:t>、解决胶囊内杂物进入各阀门问题。</w:t>
      </w:r>
    </w:p>
    <w:p w:rsidR="00F87175" w:rsidRPr="004B1B14" w:rsidRDefault="00F87175" w:rsidP="00F87175">
      <w:r w:rsidRPr="004B1B14">
        <w:rPr>
          <w:rFonts w:hint="eastAsia"/>
        </w:rPr>
        <w:t>15</w:t>
      </w:r>
      <w:r w:rsidRPr="004B1B14">
        <w:rPr>
          <w:rFonts w:hint="eastAsia"/>
        </w:rPr>
        <w:t>、各项参数可通过上位机进行读写、显示和存储，并可实现全厂网络共享。可通过总网将生产、技术、质检、模具所需要下传的信息、参数等同步真实的记录到各机台的上位机相关界面。</w:t>
      </w:r>
      <w:r w:rsidRPr="004B1B14">
        <w:rPr>
          <w:rFonts w:hint="eastAsia"/>
        </w:rPr>
        <w:t xml:space="preserve"> </w:t>
      </w:r>
    </w:p>
    <w:p w:rsidR="00F87175" w:rsidRPr="004B1B14" w:rsidRDefault="00F87175" w:rsidP="00F87175">
      <w:r w:rsidRPr="004B1B14">
        <w:rPr>
          <w:rFonts w:hint="eastAsia"/>
        </w:rPr>
        <w:t>16</w:t>
      </w:r>
      <w:r w:rsidRPr="004B1B14">
        <w:rPr>
          <w:rFonts w:hint="eastAsia"/>
        </w:rPr>
        <w:t>、各机台运行情况（包括曲线、模拟硫化状态及生产、技术、质检所要求的各项内容等各项生产信息）能实时地显示、存储并传送到总网共享，机台上位机的各项信息一个月内可调用查询。</w:t>
      </w:r>
    </w:p>
    <w:p w:rsidR="00F87175" w:rsidRPr="004B1B14" w:rsidRDefault="00F87175" w:rsidP="00F87175">
      <w:pPr>
        <w:tabs>
          <w:tab w:val="left" w:pos="3644"/>
        </w:tabs>
        <w:spacing w:line="340" w:lineRule="exact"/>
        <w:rPr>
          <w:rFonts w:ascii="宋体" w:eastAsia="宋体" w:hAnsi="宋体" w:cs="Arial"/>
          <w:b/>
          <w:bCs/>
          <w:sz w:val="24"/>
          <w:szCs w:val="24"/>
        </w:rPr>
      </w:pPr>
      <w:r w:rsidRPr="004B1B14">
        <w:rPr>
          <w:rFonts w:ascii="宋体" w:eastAsia="宋体" w:hAnsi="宋体" w:cs="Arial" w:hint="eastAsia"/>
          <w:b/>
          <w:bCs/>
          <w:sz w:val="24"/>
          <w:szCs w:val="24"/>
        </w:rPr>
        <w:t>二、硫化工艺参数报警：</w:t>
      </w:r>
      <w:r w:rsidRPr="004B1B14">
        <w:rPr>
          <w:rFonts w:ascii="宋体" w:eastAsia="宋体" w:hAnsi="宋体" w:cs="Arial"/>
          <w:b/>
          <w:bCs/>
          <w:sz w:val="24"/>
          <w:szCs w:val="24"/>
        </w:rPr>
        <w:tab/>
      </w:r>
    </w:p>
    <w:p w:rsidR="00F87175" w:rsidRPr="004B1B14" w:rsidRDefault="00F87175" w:rsidP="00F87175">
      <w:pPr>
        <w:widowControl/>
        <w:numPr>
          <w:ilvl w:val="0"/>
          <w:numId w:val="13"/>
        </w:numPr>
        <w:tabs>
          <w:tab w:val="left" w:pos="1800"/>
        </w:tabs>
        <w:spacing w:line="340" w:lineRule="exact"/>
        <w:jc w:val="left"/>
        <w:rPr>
          <w:rFonts w:ascii="宋体" w:eastAsia="宋体" w:hAnsi="宋体" w:cs="Arial"/>
          <w:bCs/>
          <w:sz w:val="22"/>
        </w:rPr>
      </w:pPr>
      <w:r w:rsidRPr="004B1B14">
        <w:rPr>
          <w:rFonts w:ascii="宋体" w:eastAsia="宋体" w:hAnsi="宋体" w:cs="Arial" w:hint="eastAsia"/>
          <w:bCs/>
          <w:sz w:val="22"/>
        </w:rPr>
        <w:t>设定硫化机工艺参数报警，报警项目包括一次蒸汽温度、氮气压力、热板温度、热板压力、氮气泄露。</w:t>
      </w:r>
    </w:p>
    <w:p w:rsidR="00F87175" w:rsidRPr="004B1B14" w:rsidRDefault="00F87175" w:rsidP="00F87175">
      <w:pPr>
        <w:widowControl/>
        <w:numPr>
          <w:ilvl w:val="0"/>
          <w:numId w:val="13"/>
        </w:numPr>
        <w:tabs>
          <w:tab w:val="left" w:pos="1800"/>
        </w:tabs>
        <w:jc w:val="left"/>
        <w:rPr>
          <w:rFonts w:ascii="宋体" w:eastAsia="宋体" w:hAnsi="宋体" w:cs="Arial"/>
          <w:bCs/>
          <w:sz w:val="22"/>
        </w:rPr>
      </w:pPr>
      <w:r w:rsidRPr="004B1B14">
        <w:rPr>
          <w:rFonts w:asciiTheme="minorEastAsia" w:hAnsiTheme="minorEastAsia" w:cs="宋体-18030" w:hint="eastAsia"/>
          <w:sz w:val="22"/>
        </w:rPr>
        <w:t>硫化机安装醒目的声光报警灯（即报警时灯光闪烁同时有响声），设置延时开模灯，到点未启模时间超过5min设置报警，</w:t>
      </w:r>
      <w:r w:rsidRPr="004B1B14">
        <w:rPr>
          <w:rFonts w:hint="eastAsia"/>
        </w:rPr>
        <w:t>计入报警胎，生产信息显示报警。</w:t>
      </w:r>
    </w:p>
    <w:p w:rsidR="00F87175" w:rsidRPr="004B1B14" w:rsidRDefault="00F87175" w:rsidP="00F87175">
      <w:pPr>
        <w:widowControl/>
        <w:numPr>
          <w:ilvl w:val="0"/>
          <w:numId w:val="13"/>
        </w:numPr>
        <w:tabs>
          <w:tab w:val="left" w:pos="1800"/>
        </w:tabs>
        <w:jc w:val="left"/>
        <w:rPr>
          <w:rFonts w:ascii="宋体" w:eastAsia="宋体" w:hAnsi="宋体" w:cs="Arial"/>
          <w:bCs/>
          <w:sz w:val="22"/>
        </w:rPr>
      </w:pPr>
      <w:r w:rsidRPr="004B1B14">
        <w:rPr>
          <w:rFonts w:ascii="宋体" w:eastAsia="宋体" w:hAnsi="宋体" w:cs="Arial" w:hint="eastAsia"/>
          <w:bCs/>
          <w:sz w:val="22"/>
        </w:rPr>
        <w:t>热板硫化机设置开模状态报警，开模状态下热板温度、热板压力不符合标准，报警灯闪亮，机械手无法转入装胎，热板温度、压力符合标准后报警自动复位，恢复正常装胎。</w:t>
      </w:r>
    </w:p>
    <w:p w:rsidR="00F87175" w:rsidRPr="004B1B14" w:rsidRDefault="00F87175" w:rsidP="00F87175">
      <w:pPr>
        <w:widowControl/>
        <w:numPr>
          <w:ilvl w:val="0"/>
          <w:numId w:val="13"/>
        </w:numPr>
        <w:tabs>
          <w:tab w:val="left" w:pos="1800"/>
        </w:tabs>
        <w:jc w:val="left"/>
        <w:rPr>
          <w:rFonts w:ascii="宋体" w:eastAsia="宋体" w:hAnsi="宋体" w:cs="Arial"/>
          <w:bCs/>
          <w:sz w:val="22"/>
        </w:rPr>
      </w:pPr>
      <w:r w:rsidRPr="004B1B14">
        <w:rPr>
          <w:rFonts w:ascii="宋体" w:eastAsia="宋体" w:hAnsi="宋体" w:cs="Arial" w:hint="eastAsia"/>
          <w:bCs/>
          <w:sz w:val="22"/>
        </w:rPr>
        <w:t>除开模状态外，其他步序出现报警需记录报警信息，报警信息内容包括：机台、日期、规格、报警内容，左右模分开记录。</w:t>
      </w:r>
      <w:r w:rsidRPr="004B1B14">
        <w:rPr>
          <w:rFonts w:asciiTheme="minorEastAsia" w:hAnsiTheme="minorEastAsia" w:cs="宋体-18030" w:hint="eastAsia"/>
          <w:sz w:val="22"/>
        </w:rPr>
        <w:t>能够查询历史，断电后报警信息不消失。</w:t>
      </w:r>
    </w:p>
    <w:p w:rsidR="00F87175" w:rsidRPr="004B1B14" w:rsidRDefault="00F87175" w:rsidP="00F87175">
      <w:pPr>
        <w:widowControl/>
        <w:numPr>
          <w:ilvl w:val="0"/>
          <w:numId w:val="13"/>
        </w:numPr>
        <w:tabs>
          <w:tab w:val="left" w:pos="1800"/>
        </w:tabs>
        <w:jc w:val="left"/>
        <w:rPr>
          <w:rFonts w:ascii="宋体" w:eastAsia="宋体" w:hAnsi="宋体" w:cs="Arial"/>
          <w:bCs/>
          <w:sz w:val="22"/>
        </w:rPr>
      </w:pPr>
      <w:r w:rsidRPr="004B1B14">
        <w:rPr>
          <w:rFonts w:ascii="宋体" w:eastAsia="宋体" w:hAnsi="宋体" w:cs="Arial" w:hint="eastAsia"/>
          <w:bCs/>
          <w:sz w:val="22"/>
        </w:rPr>
        <w:t>氮气泄漏报警中的标准值为第5步结束时的实时压力值，左右分开取数，左、右保压标准值需记</w:t>
      </w:r>
    </w:p>
    <w:p w:rsidR="00F87175" w:rsidRPr="004B1B14" w:rsidRDefault="00F87175" w:rsidP="00F87175">
      <w:pPr>
        <w:rPr>
          <w:rFonts w:ascii="宋体" w:eastAsia="宋体" w:hAnsi="宋体" w:cs="Arial"/>
          <w:bCs/>
          <w:sz w:val="22"/>
        </w:rPr>
      </w:pPr>
      <w:r w:rsidRPr="004B1B14">
        <w:rPr>
          <w:rFonts w:ascii="宋体" w:eastAsia="宋体" w:hAnsi="宋体" w:cs="Arial" w:hint="eastAsia"/>
          <w:bCs/>
          <w:sz w:val="22"/>
        </w:rPr>
        <w:t>录和保存。</w:t>
      </w:r>
    </w:p>
    <w:p w:rsidR="00F87175" w:rsidRPr="004B1B14" w:rsidRDefault="00F87175" w:rsidP="00F87175">
      <w:pPr>
        <w:widowControl/>
        <w:numPr>
          <w:ilvl w:val="0"/>
          <w:numId w:val="13"/>
        </w:numPr>
        <w:tabs>
          <w:tab w:val="left" w:pos="688"/>
          <w:tab w:val="left" w:pos="1800"/>
          <w:tab w:val="right" w:pos="7939"/>
        </w:tabs>
        <w:spacing w:line="360" w:lineRule="exact"/>
        <w:jc w:val="left"/>
        <w:rPr>
          <w:rFonts w:ascii="宋体" w:eastAsia="宋体" w:hAnsi="宋体" w:cs="Times New Roman"/>
          <w:sz w:val="22"/>
        </w:rPr>
      </w:pPr>
      <w:r w:rsidRPr="004B1B14">
        <w:rPr>
          <w:rFonts w:ascii="Times New Roman" w:eastAsia="宋体" w:hAnsi="Times New Roman" w:cs="Times New Roman" w:hint="eastAsia"/>
          <w:sz w:val="22"/>
        </w:rPr>
        <w:t>硫化机报警的管理和复位：硫化机产生报警后机械手不能转入装胎。硫化机设有报警复位专用密码，由设备保障部负责复位和密码管理。</w:t>
      </w:r>
      <w:r w:rsidRPr="004B1B14">
        <w:rPr>
          <w:rFonts w:ascii="宋体" w:eastAsia="宋体" w:hAnsi="宋体" w:cs="Times New Roman" w:hint="eastAsia"/>
          <w:sz w:val="22"/>
        </w:rPr>
        <w:t>复位后才能继续生产。</w:t>
      </w:r>
    </w:p>
    <w:p w:rsidR="00F87175" w:rsidRPr="004B1B14" w:rsidRDefault="00F87175" w:rsidP="00F87175">
      <w:pPr>
        <w:widowControl/>
        <w:numPr>
          <w:ilvl w:val="0"/>
          <w:numId w:val="13"/>
        </w:numPr>
        <w:tabs>
          <w:tab w:val="left" w:pos="688"/>
          <w:tab w:val="left" w:pos="1800"/>
          <w:tab w:val="right" w:pos="7939"/>
        </w:tabs>
        <w:spacing w:line="360" w:lineRule="exact"/>
        <w:jc w:val="left"/>
        <w:rPr>
          <w:rFonts w:ascii="宋体" w:eastAsia="宋体" w:hAnsi="宋体" w:cs="Times New Roman"/>
          <w:sz w:val="22"/>
        </w:rPr>
      </w:pPr>
      <w:r w:rsidRPr="004B1B14">
        <w:rPr>
          <w:rFonts w:ascii="宋体" w:eastAsia="宋体" w:hAnsi="宋体" w:cs="Times New Roman" w:hint="eastAsia"/>
          <w:sz w:val="22"/>
        </w:rPr>
        <w:t>出现工艺参数报警的机台在上位机实时监控中同步报警。</w:t>
      </w:r>
    </w:p>
    <w:p w:rsidR="00F87175" w:rsidRPr="004B1B14" w:rsidRDefault="00F87175" w:rsidP="00F87175">
      <w:pPr>
        <w:rPr>
          <w:rFonts w:ascii="Times New Roman" w:eastAsia="宋体" w:hAnsi="Times New Roman" w:cs="Times New Roman"/>
          <w:b/>
          <w:sz w:val="24"/>
          <w:szCs w:val="24"/>
        </w:rPr>
      </w:pPr>
      <w:r w:rsidRPr="004B1B14">
        <w:rPr>
          <w:rFonts w:ascii="Times New Roman" w:eastAsia="宋体" w:hAnsi="Times New Roman" w:cs="Times New Roman" w:hint="eastAsia"/>
          <w:b/>
          <w:sz w:val="24"/>
          <w:szCs w:val="24"/>
        </w:rPr>
        <w:t>三、硫化辅助报警：</w:t>
      </w:r>
    </w:p>
    <w:p w:rsidR="00F87175" w:rsidRPr="004B1B14" w:rsidRDefault="00F87175" w:rsidP="00F87175">
      <w:pPr>
        <w:rPr>
          <w:rFonts w:ascii="宋体" w:eastAsia="宋体" w:hAnsi="宋体" w:cs="宋体"/>
          <w:szCs w:val="21"/>
        </w:rPr>
      </w:pPr>
      <w:r w:rsidRPr="004B1B14">
        <w:rPr>
          <w:rFonts w:ascii="宋体" w:eastAsia="宋体" w:hAnsi="宋体" w:cs="宋体" w:hint="eastAsia"/>
          <w:szCs w:val="21"/>
        </w:rPr>
        <w:t>1、检测温度标准名称及位置：左/右胎坯温度检测,安装在左右机械手上，测温部位：胎坯胎侧部位；环境温度监测安装在控制柜上。</w:t>
      </w:r>
    </w:p>
    <w:p w:rsidR="00F87175" w:rsidRPr="004B1B14" w:rsidRDefault="00F87175" w:rsidP="00F87175">
      <w:pPr>
        <w:rPr>
          <w:rFonts w:ascii="Times New Roman" w:eastAsia="宋体" w:hAnsi="Times New Roman" w:cs="Times New Roman"/>
          <w:b/>
          <w:szCs w:val="21"/>
        </w:rPr>
      </w:pPr>
      <w:r w:rsidRPr="004B1B14">
        <w:rPr>
          <w:rFonts w:ascii="宋体" w:eastAsia="宋体" w:hAnsi="宋体" w:cs="宋体" w:hint="eastAsia"/>
          <w:szCs w:val="21"/>
        </w:rPr>
        <w:t>2、胎坯测温及硫化时间变更：</w:t>
      </w:r>
    </w:p>
    <w:p w:rsidR="00F87175" w:rsidRPr="004B1B14" w:rsidRDefault="00F87175" w:rsidP="00F87175">
      <w:pPr>
        <w:rPr>
          <w:rFonts w:ascii="宋体" w:eastAsia="宋体" w:hAnsi="宋体" w:cs="宋体"/>
          <w:szCs w:val="21"/>
        </w:rPr>
      </w:pPr>
      <w:r w:rsidRPr="004B1B14">
        <w:rPr>
          <w:rFonts w:ascii="宋体" w:eastAsia="宋体" w:hAnsi="宋体" w:cs="宋体" w:hint="eastAsia"/>
          <w:szCs w:val="21"/>
        </w:rPr>
        <w:t>（1）当机械手抓住胎坯并达到最高位置后，等待6秒后开始测量胎坯温度，至机械手转入信号测温 结束。</w:t>
      </w:r>
    </w:p>
    <w:p w:rsidR="00F87175" w:rsidRPr="004B1B14" w:rsidRDefault="00F87175" w:rsidP="00F87175">
      <w:pPr>
        <w:rPr>
          <w:rFonts w:ascii="宋体" w:eastAsia="宋体" w:hAnsi="宋体" w:cs="宋体"/>
          <w:szCs w:val="21"/>
        </w:rPr>
      </w:pPr>
      <w:r w:rsidRPr="004B1B14">
        <w:rPr>
          <w:rFonts w:ascii="宋体" w:eastAsia="宋体" w:hAnsi="宋体" w:cs="宋体" w:hint="eastAsia"/>
          <w:szCs w:val="21"/>
        </w:rPr>
        <w:t>（2）分别读取左右胎坯温度，取持续2s的最低温度作为胎坯温度。</w:t>
      </w:r>
    </w:p>
    <w:p w:rsidR="00F87175" w:rsidRPr="004B1B14" w:rsidRDefault="00F87175" w:rsidP="00F87175">
      <w:pPr>
        <w:rPr>
          <w:rFonts w:ascii="宋体" w:eastAsia="宋体" w:hAnsi="宋体" w:cs="宋体"/>
          <w:szCs w:val="21"/>
        </w:rPr>
      </w:pPr>
      <w:r w:rsidRPr="004B1B14">
        <w:rPr>
          <w:rFonts w:ascii="Times New Roman" w:eastAsia="宋体" w:hAnsi="Times New Roman" w:cs="Times New Roman" w:hint="eastAsia"/>
          <w:szCs w:val="21"/>
        </w:rPr>
        <w:t>（</w:t>
      </w:r>
      <w:r w:rsidRPr="004B1B14">
        <w:rPr>
          <w:rFonts w:ascii="Times New Roman" w:eastAsia="宋体" w:hAnsi="Times New Roman" w:cs="Times New Roman" w:hint="eastAsia"/>
          <w:szCs w:val="21"/>
        </w:rPr>
        <w:t>3</w:t>
      </w:r>
      <w:r w:rsidRPr="004B1B14">
        <w:rPr>
          <w:rFonts w:ascii="Times New Roman" w:eastAsia="宋体" w:hAnsi="Times New Roman" w:cs="Times New Roman" w:hint="eastAsia"/>
          <w:szCs w:val="21"/>
        </w:rPr>
        <w:t>）</w:t>
      </w:r>
      <w:r w:rsidRPr="004B1B14">
        <w:rPr>
          <w:rFonts w:ascii="宋体" w:eastAsia="宋体" w:hAnsi="宋体" w:cs="宋体" w:hint="eastAsia"/>
          <w:szCs w:val="21"/>
        </w:rPr>
        <w:t>如检测胎坯温度大于5度，则硫化机正常硫化，并按照标准要求变更硫化时间。</w:t>
      </w:r>
    </w:p>
    <w:p w:rsidR="00F87175" w:rsidRPr="004B1B14" w:rsidRDefault="00F87175" w:rsidP="00F87175">
      <w:pPr>
        <w:rPr>
          <w:rFonts w:ascii="宋体" w:eastAsia="宋体" w:hAnsi="宋体" w:cs="宋体"/>
          <w:szCs w:val="21"/>
        </w:rPr>
      </w:pPr>
      <w:r w:rsidRPr="004B1B14">
        <w:rPr>
          <w:rFonts w:ascii="宋体" w:eastAsia="宋体" w:hAnsi="宋体" w:cs="宋体" w:hint="eastAsia"/>
          <w:szCs w:val="21"/>
        </w:rPr>
        <w:t>（4）如最低温度低于5度，则硫化机不硫化，机械手不能转入，同时硫化机报警。报警显示的信息：报警时间、左（或右）胎坯温度低。</w:t>
      </w:r>
    </w:p>
    <w:p w:rsidR="00F87175" w:rsidRPr="004B1B14" w:rsidRDefault="00F87175" w:rsidP="00F87175">
      <w:pPr>
        <w:rPr>
          <w:rFonts w:ascii="宋体" w:eastAsia="宋体" w:hAnsi="宋体" w:cs="宋体"/>
          <w:szCs w:val="21"/>
        </w:rPr>
      </w:pPr>
      <w:r w:rsidRPr="004B1B14">
        <w:rPr>
          <w:rFonts w:ascii="宋体" w:eastAsia="宋体" w:hAnsi="宋体" w:cs="宋体" w:hint="eastAsia"/>
          <w:szCs w:val="21"/>
        </w:rPr>
        <w:t>（5）如检测胎坯最低温度高于环境温度10度以上，则不执行硫化时间变更，采用标准时间硫化。硫化机设置报警。报警显示的信息：报警时间及左（或右）胎坯温度比环境温度高</w:t>
      </w:r>
    </w:p>
    <w:p w:rsidR="00F87175" w:rsidRPr="004B1B14" w:rsidRDefault="00F87175" w:rsidP="00F87175">
      <w:pPr>
        <w:rPr>
          <w:rFonts w:ascii="宋体" w:eastAsia="宋体" w:hAnsi="宋体" w:cs="宋体"/>
          <w:szCs w:val="21"/>
        </w:rPr>
      </w:pPr>
      <w:r w:rsidRPr="004B1B14">
        <w:rPr>
          <w:rFonts w:ascii="宋体" w:eastAsia="宋体" w:hAnsi="宋体" w:cs="宋体" w:hint="eastAsia"/>
          <w:szCs w:val="21"/>
        </w:rPr>
        <w:t>3、硫化辅助项目可输入密码开启和关闭。</w:t>
      </w:r>
    </w:p>
    <w:p w:rsidR="00F87175" w:rsidRPr="004B1B14" w:rsidRDefault="00F87175" w:rsidP="00F87175">
      <w:pPr>
        <w:rPr>
          <w:rFonts w:ascii="宋体" w:eastAsia="宋体" w:hAnsi="宋体" w:cs="宋体"/>
          <w:szCs w:val="21"/>
        </w:rPr>
      </w:pPr>
      <w:r w:rsidRPr="004B1B14">
        <w:rPr>
          <w:rFonts w:ascii="Times New Roman" w:eastAsia="宋体" w:hAnsi="Times New Roman" w:cs="Times New Roman" w:hint="eastAsia"/>
          <w:szCs w:val="21"/>
        </w:rPr>
        <w:t>4</w:t>
      </w:r>
      <w:r w:rsidRPr="004B1B14">
        <w:rPr>
          <w:rFonts w:ascii="Times New Roman" w:eastAsia="宋体" w:hAnsi="Times New Roman" w:cs="Times New Roman" w:hint="eastAsia"/>
          <w:szCs w:val="21"/>
        </w:rPr>
        <w:t>、</w:t>
      </w:r>
      <w:r w:rsidRPr="004B1B14">
        <w:rPr>
          <w:rFonts w:ascii="宋体" w:eastAsia="宋体" w:hAnsi="宋体" w:cs="宋体" w:hint="eastAsia"/>
          <w:szCs w:val="21"/>
        </w:rPr>
        <w:t>硫化机执行“停机超过15min,自动延时5min”程序时，硫化时间变更程序不执行，按标准硫化时间硫化。</w:t>
      </w:r>
    </w:p>
    <w:p w:rsidR="00F87175" w:rsidRPr="004B1B14" w:rsidRDefault="00F87175" w:rsidP="00F87175">
      <w:pPr>
        <w:rPr>
          <w:rFonts w:ascii="宋体" w:eastAsia="宋体" w:hAnsi="宋体" w:cs="宋体"/>
          <w:szCs w:val="21"/>
        </w:rPr>
      </w:pPr>
      <w:r w:rsidRPr="004B1B14">
        <w:rPr>
          <w:rFonts w:ascii="Times New Roman" w:eastAsia="宋体" w:hAnsi="Times New Roman" w:cs="Times New Roman" w:hint="eastAsia"/>
          <w:szCs w:val="21"/>
        </w:rPr>
        <w:t>5</w:t>
      </w:r>
      <w:r w:rsidRPr="004B1B14">
        <w:rPr>
          <w:rFonts w:ascii="Times New Roman" w:eastAsia="宋体" w:hAnsi="Times New Roman" w:cs="Times New Roman" w:hint="eastAsia"/>
          <w:szCs w:val="21"/>
        </w:rPr>
        <w:t>、</w:t>
      </w:r>
      <w:r w:rsidRPr="004B1B14">
        <w:rPr>
          <w:rFonts w:ascii="宋体" w:eastAsia="宋体" w:hAnsi="宋体" w:cs="宋体" w:hint="eastAsia"/>
          <w:szCs w:val="21"/>
        </w:rPr>
        <w:t>在主控界面增加温度显示框3个及硫化时间+/-显示框1个，用于显示每锅轮胎测量的最低胎坯温度、环境温度及增加或减少硫化时间，显示的变更时间必须执行。如连续5锅胎坯温度和环境温度数值不变，需要设置报警。</w:t>
      </w:r>
    </w:p>
    <w:p w:rsidR="00F87175" w:rsidRPr="004B1B14" w:rsidRDefault="00F87175" w:rsidP="00F87175">
      <w:pPr>
        <w:rPr>
          <w:rFonts w:ascii="宋体" w:eastAsia="宋体" w:hAnsi="宋体" w:cs="宋体"/>
          <w:szCs w:val="21"/>
        </w:rPr>
      </w:pPr>
      <w:r w:rsidRPr="004B1B14">
        <w:rPr>
          <w:rFonts w:ascii="宋体" w:eastAsia="宋体" w:hAnsi="宋体" w:cs="宋体" w:hint="eastAsia"/>
          <w:szCs w:val="21"/>
        </w:rPr>
        <w:t xml:space="preserve">6、温度异常时报警：在闭模期间检测温度低于5度或高于60度，（检测温度包括左右机械手温度及环境温度）时报警，报警信息显示：报警时间及报警内容，报警内容显示为：左机械手温度高/低及温度、右机械手温度高/低及温度、环境温度高/低及温度。报警标准输入方式可设置如下： </w:t>
      </w:r>
    </w:p>
    <w:tbl>
      <w:tblPr>
        <w:tblW w:w="7280" w:type="dxa"/>
        <w:tblLayout w:type="fixed"/>
        <w:tblLook w:val="04A0" w:firstRow="1" w:lastRow="0" w:firstColumn="1" w:lastColumn="0" w:noHBand="0" w:noVBand="1"/>
      </w:tblPr>
      <w:tblGrid>
        <w:gridCol w:w="1900"/>
        <w:gridCol w:w="2860"/>
        <w:gridCol w:w="2520"/>
      </w:tblGrid>
      <w:tr w:rsidR="00F87175" w:rsidRPr="004B1B14" w:rsidTr="00BD6F0C">
        <w:trPr>
          <w:trHeight w:val="285"/>
        </w:trPr>
        <w:tc>
          <w:tcPr>
            <w:tcW w:w="1900" w:type="dxa"/>
            <w:tcBorders>
              <w:top w:val="single" w:sz="4" w:space="0" w:color="auto"/>
              <w:left w:val="single" w:sz="4" w:space="0" w:color="auto"/>
              <w:bottom w:val="single" w:sz="4" w:space="0" w:color="auto"/>
              <w:right w:val="single" w:sz="4" w:space="0" w:color="auto"/>
            </w:tcBorders>
            <w:shd w:val="clear" w:color="auto" w:fill="auto"/>
            <w:vAlign w:val="center"/>
          </w:tcPr>
          <w:p w:rsidR="00F87175" w:rsidRPr="004B1B14" w:rsidRDefault="00F87175" w:rsidP="00BD6F0C">
            <w:pPr>
              <w:rPr>
                <w:rFonts w:ascii="宋体" w:eastAsia="宋体" w:hAnsi="宋体" w:cs="宋体"/>
                <w:szCs w:val="21"/>
              </w:rPr>
            </w:pPr>
            <w:r w:rsidRPr="004B1B14">
              <w:rPr>
                <w:rFonts w:ascii="宋体" w:eastAsia="宋体" w:hAnsi="宋体" w:cs="宋体" w:hint="eastAsia"/>
                <w:szCs w:val="21"/>
              </w:rPr>
              <w:t>项目</w:t>
            </w:r>
          </w:p>
        </w:tc>
        <w:tc>
          <w:tcPr>
            <w:tcW w:w="2860" w:type="dxa"/>
            <w:tcBorders>
              <w:top w:val="single" w:sz="4" w:space="0" w:color="auto"/>
              <w:left w:val="nil"/>
              <w:bottom w:val="single" w:sz="4" w:space="0" w:color="auto"/>
              <w:right w:val="single" w:sz="4" w:space="0" w:color="auto"/>
            </w:tcBorders>
            <w:shd w:val="clear" w:color="auto" w:fill="auto"/>
            <w:vAlign w:val="center"/>
          </w:tcPr>
          <w:p w:rsidR="00F87175" w:rsidRPr="004B1B14" w:rsidRDefault="00F87175" w:rsidP="00BD6F0C">
            <w:pPr>
              <w:rPr>
                <w:rFonts w:ascii="宋体" w:eastAsia="宋体" w:hAnsi="宋体" w:cs="宋体"/>
                <w:szCs w:val="21"/>
              </w:rPr>
            </w:pPr>
            <w:r w:rsidRPr="004B1B14">
              <w:rPr>
                <w:rFonts w:ascii="宋体" w:eastAsia="宋体" w:hAnsi="宋体" w:cs="宋体" w:hint="eastAsia"/>
                <w:szCs w:val="21"/>
              </w:rPr>
              <w:t>标准下限</w:t>
            </w:r>
          </w:p>
        </w:tc>
        <w:tc>
          <w:tcPr>
            <w:tcW w:w="2520" w:type="dxa"/>
            <w:tcBorders>
              <w:top w:val="single" w:sz="4" w:space="0" w:color="auto"/>
              <w:left w:val="nil"/>
              <w:bottom w:val="single" w:sz="4" w:space="0" w:color="auto"/>
              <w:right w:val="single" w:sz="4" w:space="0" w:color="auto"/>
            </w:tcBorders>
            <w:shd w:val="clear" w:color="auto" w:fill="auto"/>
            <w:vAlign w:val="center"/>
          </w:tcPr>
          <w:p w:rsidR="00F87175" w:rsidRPr="004B1B14" w:rsidRDefault="00F87175" w:rsidP="00BD6F0C">
            <w:pPr>
              <w:rPr>
                <w:rFonts w:ascii="宋体" w:eastAsia="宋体" w:hAnsi="宋体" w:cs="宋体"/>
                <w:szCs w:val="21"/>
              </w:rPr>
            </w:pPr>
            <w:r w:rsidRPr="004B1B14">
              <w:rPr>
                <w:rFonts w:ascii="宋体" w:eastAsia="宋体" w:hAnsi="宋体" w:cs="宋体" w:hint="eastAsia"/>
                <w:szCs w:val="21"/>
              </w:rPr>
              <w:t>标准上限</w:t>
            </w:r>
          </w:p>
        </w:tc>
      </w:tr>
      <w:tr w:rsidR="00F87175" w:rsidRPr="004B1B14" w:rsidTr="00BD6F0C">
        <w:trPr>
          <w:trHeight w:val="285"/>
        </w:trPr>
        <w:tc>
          <w:tcPr>
            <w:tcW w:w="1900" w:type="dxa"/>
            <w:tcBorders>
              <w:top w:val="nil"/>
              <w:left w:val="single" w:sz="4" w:space="0" w:color="auto"/>
              <w:bottom w:val="single" w:sz="4" w:space="0" w:color="auto"/>
              <w:right w:val="single" w:sz="4" w:space="0" w:color="auto"/>
            </w:tcBorders>
            <w:shd w:val="clear" w:color="auto" w:fill="auto"/>
            <w:vAlign w:val="center"/>
          </w:tcPr>
          <w:p w:rsidR="00F87175" w:rsidRPr="004B1B14" w:rsidRDefault="00F87175" w:rsidP="00BD6F0C">
            <w:pPr>
              <w:rPr>
                <w:rFonts w:ascii="宋体" w:eastAsia="宋体" w:hAnsi="宋体" w:cs="宋体"/>
                <w:szCs w:val="21"/>
              </w:rPr>
            </w:pPr>
            <w:r w:rsidRPr="004B1B14">
              <w:rPr>
                <w:rFonts w:ascii="宋体" w:eastAsia="宋体" w:hAnsi="宋体" w:cs="宋体" w:hint="eastAsia"/>
                <w:szCs w:val="21"/>
              </w:rPr>
              <w:t>左机械手温度</w:t>
            </w:r>
          </w:p>
        </w:tc>
        <w:tc>
          <w:tcPr>
            <w:tcW w:w="2860" w:type="dxa"/>
            <w:tcBorders>
              <w:top w:val="nil"/>
              <w:left w:val="nil"/>
              <w:bottom w:val="single" w:sz="4" w:space="0" w:color="auto"/>
              <w:right w:val="single" w:sz="4" w:space="0" w:color="auto"/>
            </w:tcBorders>
            <w:shd w:val="clear" w:color="auto" w:fill="auto"/>
            <w:vAlign w:val="center"/>
          </w:tcPr>
          <w:p w:rsidR="00F87175" w:rsidRPr="004B1B14" w:rsidRDefault="00F87175" w:rsidP="00BD6F0C">
            <w:pPr>
              <w:rPr>
                <w:rFonts w:ascii="宋体" w:eastAsia="宋体" w:hAnsi="宋体" w:cs="宋体"/>
                <w:szCs w:val="21"/>
              </w:rPr>
            </w:pPr>
            <w:r w:rsidRPr="004B1B14">
              <w:rPr>
                <w:rFonts w:ascii="宋体" w:eastAsia="宋体" w:hAnsi="宋体" w:cs="宋体" w:hint="eastAsia"/>
                <w:szCs w:val="21"/>
              </w:rPr>
              <w:t xml:space="preserve">　</w:t>
            </w:r>
          </w:p>
        </w:tc>
        <w:tc>
          <w:tcPr>
            <w:tcW w:w="2520" w:type="dxa"/>
            <w:tcBorders>
              <w:top w:val="nil"/>
              <w:left w:val="nil"/>
              <w:bottom w:val="single" w:sz="4" w:space="0" w:color="auto"/>
              <w:right w:val="single" w:sz="4" w:space="0" w:color="auto"/>
            </w:tcBorders>
            <w:shd w:val="clear" w:color="auto" w:fill="auto"/>
            <w:vAlign w:val="center"/>
          </w:tcPr>
          <w:p w:rsidR="00F87175" w:rsidRPr="004B1B14" w:rsidRDefault="00F87175" w:rsidP="00BD6F0C">
            <w:pPr>
              <w:rPr>
                <w:rFonts w:ascii="宋体" w:eastAsia="宋体" w:hAnsi="宋体" w:cs="宋体"/>
                <w:szCs w:val="21"/>
              </w:rPr>
            </w:pPr>
            <w:r w:rsidRPr="004B1B14">
              <w:rPr>
                <w:rFonts w:ascii="宋体" w:eastAsia="宋体" w:hAnsi="宋体" w:cs="宋体" w:hint="eastAsia"/>
                <w:szCs w:val="21"/>
              </w:rPr>
              <w:t xml:space="preserve">　</w:t>
            </w:r>
          </w:p>
        </w:tc>
      </w:tr>
      <w:tr w:rsidR="00F87175" w:rsidRPr="004B1B14" w:rsidTr="00BD6F0C">
        <w:trPr>
          <w:trHeight w:val="285"/>
        </w:trPr>
        <w:tc>
          <w:tcPr>
            <w:tcW w:w="1900" w:type="dxa"/>
            <w:tcBorders>
              <w:top w:val="nil"/>
              <w:left w:val="single" w:sz="4" w:space="0" w:color="auto"/>
              <w:bottom w:val="single" w:sz="4" w:space="0" w:color="auto"/>
              <w:right w:val="single" w:sz="4" w:space="0" w:color="auto"/>
            </w:tcBorders>
            <w:shd w:val="clear" w:color="auto" w:fill="auto"/>
            <w:vAlign w:val="center"/>
          </w:tcPr>
          <w:p w:rsidR="00F87175" w:rsidRPr="004B1B14" w:rsidRDefault="00F87175" w:rsidP="00BD6F0C">
            <w:pPr>
              <w:rPr>
                <w:rFonts w:ascii="宋体" w:eastAsia="宋体" w:hAnsi="宋体" w:cs="宋体"/>
                <w:szCs w:val="21"/>
              </w:rPr>
            </w:pPr>
            <w:r w:rsidRPr="004B1B14">
              <w:rPr>
                <w:rFonts w:ascii="宋体" w:eastAsia="宋体" w:hAnsi="宋体" w:cs="宋体" w:hint="eastAsia"/>
                <w:szCs w:val="21"/>
              </w:rPr>
              <w:t>右机械手温度</w:t>
            </w:r>
          </w:p>
        </w:tc>
        <w:tc>
          <w:tcPr>
            <w:tcW w:w="2860" w:type="dxa"/>
            <w:tcBorders>
              <w:top w:val="nil"/>
              <w:left w:val="nil"/>
              <w:bottom w:val="single" w:sz="4" w:space="0" w:color="auto"/>
              <w:right w:val="single" w:sz="4" w:space="0" w:color="auto"/>
            </w:tcBorders>
            <w:shd w:val="clear" w:color="auto" w:fill="auto"/>
            <w:vAlign w:val="center"/>
          </w:tcPr>
          <w:p w:rsidR="00F87175" w:rsidRPr="004B1B14" w:rsidRDefault="00F87175" w:rsidP="00BD6F0C">
            <w:pPr>
              <w:rPr>
                <w:rFonts w:ascii="宋体" w:eastAsia="宋体" w:hAnsi="宋体" w:cs="宋体"/>
                <w:szCs w:val="21"/>
              </w:rPr>
            </w:pPr>
            <w:r w:rsidRPr="004B1B14">
              <w:rPr>
                <w:rFonts w:ascii="宋体" w:eastAsia="宋体" w:hAnsi="宋体" w:cs="宋体" w:hint="eastAsia"/>
                <w:szCs w:val="21"/>
              </w:rPr>
              <w:t xml:space="preserve">　</w:t>
            </w:r>
          </w:p>
        </w:tc>
        <w:tc>
          <w:tcPr>
            <w:tcW w:w="2520" w:type="dxa"/>
            <w:tcBorders>
              <w:top w:val="nil"/>
              <w:left w:val="nil"/>
              <w:bottom w:val="single" w:sz="4" w:space="0" w:color="auto"/>
              <w:right w:val="single" w:sz="4" w:space="0" w:color="auto"/>
            </w:tcBorders>
            <w:shd w:val="clear" w:color="auto" w:fill="auto"/>
            <w:vAlign w:val="center"/>
          </w:tcPr>
          <w:p w:rsidR="00F87175" w:rsidRPr="004B1B14" w:rsidRDefault="00F87175" w:rsidP="00BD6F0C">
            <w:pPr>
              <w:rPr>
                <w:rFonts w:ascii="宋体" w:eastAsia="宋体" w:hAnsi="宋体" w:cs="宋体"/>
                <w:szCs w:val="21"/>
              </w:rPr>
            </w:pPr>
            <w:r w:rsidRPr="004B1B14">
              <w:rPr>
                <w:rFonts w:ascii="宋体" w:eastAsia="宋体" w:hAnsi="宋体" w:cs="宋体" w:hint="eastAsia"/>
                <w:szCs w:val="21"/>
              </w:rPr>
              <w:t xml:space="preserve">　</w:t>
            </w:r>
          </w:p>
        </w:tc>
      </w:tr>
      <w:tr w:rsidR="00F87175" w:rsidRPr="004B1B14" w:rsidTr="00BD6F0C">
        <w:trPr>
          <w:trHeight w:val="300"/>
        </w:trPr>
        <w:tc>
          <w:tcPr>
            <w:tcW w:w="1900" w:type="dxa"/>
            <w:tcBorders>
              <w:top w:val="nil"/>
              <w:left w:val="single" w:sz="4" w:space="0" w:color="auto"/>
              <w:bottom w:val="single" w:sz="4" w:space="0" w:color="auto"/>
              <w:right w:val="single" w:sz="4" w:space="0" w:color="auto"/>
            </w:tcBorders>
            <w:shd w:val="clear" w:color="auto" w:fill="auto"/>
            <w:vAlign w:val="center"/>
          </w:tcPr>
          <w:p w:rsidR="00F87175" w:rsidRPr="004B1B14" w:rsidRDefault="00F87175" w:rsidP="00BD6F0C">
            <w:pPr>
              <w:rPr>
                <w:rFonts w:ascii="宋体" w:eastAsia="宋体" w:hAnsi="宋体" w:cs="宋体"/>
                <w:szCs w:val="21"/>
              </w:rPr>
            </w:pPr>
            <w:r w:rsidRPr="004B1B14">
              <w:rPr>
                <w:rFonts w:ascii="宋体" w:eastAsia="宋体" w:hAnsi="宋体" w:cs="宋体" w:hint="eastAsia"/>
                <w:szCs w:val="21"/>
              </w:rPr>
              <w:t>环境温度</w:t>
            </w:r>
          </w:p>
        </w:tc>
        <w:tc>
          <w:tcPr>
            <w:tcW w:w="2860" w:type="dxa"/>
            <w:tcBorders>
              <w:top w:val="nil"/>
              <w:left w:val="nil"/>
              <w:bottom w:val="single" w:sz="4" w:space="0" w:color="auto"/>
              <w:right w:val="single" w:sz="4" w:space="0" w:color="auto"/>
            </w:tcBorders>
            <w:shd w:val="clear" w:color="auto" w:fill="auto"/>
            <w:vAlign w:val="center"/>
          </w:tcPr>
          <w:p w:rsidR="00F87175" w:rsidRPr="004B1B14" w:rsidRDefault="00F87175" w:rsidP="00BD6F0C">
            <w:pPr>
              <w:rPr>
                <w:rFonts w:ascii="宋体" w:eastAsia="宋体" w:hAnsi="宋体" w:cs="宋体"/>
                <w:szCs w:val="21"/>
              </w:rPr>
            </w:pPr>
            <w:r w:rsidRPr="004B1B14">
              <w:rPr>
                <w:rFonts w:ascii="宋体" w:eastAsia="宋体" w:hAnsi="宋体" w:cs="宋体" w:hint="eastAsia"/>
                <w:szCs w:val="21"/>
              </w:rPr>
              <w:t xml:space="preserve">　</w:t>
            </w:r>
          </w:p>
        </w:tc>
        <w:tc>
          <w:tcPr>
            <w:tcW w:w="2520" w:type="dxa"/>
            <w:tcBorders>
              <w:top w:val="nil"/>
              <w:left w:val="nil"/>
              <w:bottom w:val="single" w:sz="4" w:space="0" w:color="auto"/>
              <w:right w:val="single" w:sz="4" w:space="0" w:color="auto"/>
            </w:tcBorders>
            <w:shd w:val="clear" w:color="auto" w:fill="auto"/>
            <w:vAlign w:val="center"/>
          </w:tcPr>
          <w:p w:rsidR="00F87175" w:rsidRPr="004B1B14" w:rsidRDefault="00F87175" w:rsidP="00BD6F0C">
            <w:pPr>
              <w:rPr>
                <w:rFonts w:ascii="宋体" w:eastAsia="宋体" w:hAnsi="宋体" w:cs="宋体"/>
                <w:szCs w:val="21"/>
              </w:rPr>
            </w:pPr>
            <w:r w:rsidRPr="004B1B14">
              <w:rPr>
                <w:rFonts w:ascii="宋体" w:eastAsia="宋体" w:hAnsi="宋体" w:cs="宋体" w:hint="eastAsia"/>
                <w:szCs w:val="21"/>
              </w:rPr>
              <w:t xml:space="preserve">　</w:t>
            </w:r>
          </w:p>
        </w:tc>
      </w:tr>
    </w:tbl>
    <w:p w:rsidR="00F87175" w:rsidRPr="004B1B14" w:rsidRDefault="00F87175" w:rsidP="00F87175">
      <w:pPr>
        <w:rPr>
          <w:rFonts w:ascii="宋体" w:eastAsia="宋体" w:hAnsi="宋体" w:cs="宋体"/>
          <w:szCs w:val="21"/>
        </w:rPr>
      </w:pPr>
      <w:r w:rsidRPr="004B1B14">
        <w:rPr>
          <w:rFonts w:ascii="宋体" w:eastAsia="宋体" w:hAnsi="宋体" w:cs="宋体" w:hint="eastAsia"/>
          <w:szCs w:val="21"/>
        </w:rPr>
        <w:t>7、检测胎坯最低温度高于环境温度10度以上，则不执行变时间硫化，采用标准时间硫化。硫化机设置报警。报警显示的信息：报警时间及左（或右）胎坯温度比环境温度高。</w:t>
      </w:r>
    </w:p>
    <w:p w:rsidR="00F87175" w:rsidRPr="004B1B14" w:rsidRDefault="00F87175" w:rsidP="00F87175">
      <w:pPr>
        <w:rPr>
          <w:rFonts w:ascii="宋体" w:eastAsia="宋体" w:hAnsi="宋体" w:cs="宋体"/>
          <w:szCs w:val="21"/>
        </w:rPr>
      </w:pPr>
      <w:r w:rsidRPr="004B1B14">
        <w:rPr>
          <w:rFonts w:ascii="宋体" w:eastAsia="宋体" w:hAnsi="宋体" w:cs="宋体" w:hint="eastAsia"/>
          <w:szCs w:val="21"/>
        </w:rPr>
        <w:t>8、报警需显示报警信息，但生产信息按“正常”处理，不显示为报警胎，需单独记录报警信息，并可以查询和导出一段时间的报警记录。</w:t>
      </w:r>
    </w:p>
    <w:p w:rsidR="00F87175" w:rsidRPr="004B1B14" w:rsidRDefault="00F87175" w:rsidP="00F87175">
      <w:pPr>
        <w:rPr>
          <w:rFonts w:ascii="宋体" w:eastAsia="宋体" w:hAnsi="宋体" w:cs="宋体"/>
          <w:szCs w:val="21"/>
        </w:rPr>
      </w:pPr>
      <w:r w:rsidRPr="004B1B14">
        <w:rPr>
          <w:rFonts w:ascii="宋体" w:eastAsia="宋体" w:hAnsi="宋体" w:cs="宋体" w:hint="eastAsia"/>
          <w:szCs w:val="21"/>
        </w:rPr>
        <w:t>9、该项目所有的报警均设置报警复位，不复位机械手无法转入装胎，出现报警时需设备保障部复位后才能继续生产。</w:t>
      </w:r>
    </w:p>
    <w:p w:rsidR="00F87175" w:rsidRPr="004B1B14" w:rsidRDefault="00F87175" w:rsidP="00F87175">
      <w:pPr>
        <w:rPr>
          <w:rFonts w:ascii="宋体" w:eastAsia="宋体" w:hAnsi="宋体" w:cs="宋体"/>
          <w:szCs w:val="21"/>
        </w:rPr>
      </w:pPr>
      <w:r w:rsidRPr="004B1B14">
        <w:rPr>
          <w:rFonts w:ascii="宋体" w:eastAsia="宋体" w:hAnsi="宋体" w:cs="宋体" w:hint="eastAsia"/>
          <w:szCs w:val="21"/>
        </w:rPr>
        <w:t>10、硫化时间变更设置如下</w:t>
      </w:r>
    </w:p>
    <w:tbl>
      <w:tblPr>
        <w:tblW w:w="8272"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857"/>
        <w:gridCol w:w="1595"/>
        <w:gridCol w:w="2284"/>
        <w:gridCol w:w="2536"/>
      </w:tblGrid>
      <w:tr w:rsidR="00F87175" w:rsidRPr="004B1B14" w:rsidTr="00BD6F0C">
        <w:tc>
          <w:tcPr>
            <w:tcW w:w="1857" w:type="dxa"/>
            <w:vMerge w:val="restart"/>
            <w:tcBorders>
              <w:right w:val="single" w:sz="4" w:space="0" w:color="auto"/>
            </w:tcBorders>
            <w:vAlign w:val="center"/>
          </w:tcPr>
          <w:p w:rsidR="00F87175" w:rsidRPr="004B1B14" w:rsidRDefault="00F87175" w:rsidP="00BD6F0C">
            <w:pPr>
              <w:tabs>
                <w:tab w:val="left" w:pos="688"/>
                <w:tab w:val="right" w:pos="7939"/>
              </w:tabs>
              <w:spacing w:line="380" w:lineRule="exact"/>
              <w:jc w:val="center"/>
              <w:rPr>
                <w:rFonts w:ascii="宋体" w:eastAsia="宋体" w:hAnsi="宋体" w:cs="Times New Roman"/>
                <w:szCs w:val="21"/>
              </w:rPr>
            </w:pPr>
            <w:r w:rsidRPr="004B1B14">
              <w:rPr>
                <w:rFonts w:ascii="宋体" w:eastAsia="宋体" w:hAnsi="宋体" w:cs="Times New Roman" w:hint="eastAsia"/>
                <w:szCs w:val="21"/>
              </w:rPr>
              <w:t>胎坯温度下限</w:t>
            </w:r>
          </w:p>
        </w:tc>
        <w:tc>
          <w:tcPr>
            <w:tcW w:w="1595" w:type="dxa"/>
            <w:vMerge w:val="restart"/>
            <w:tcBorders>
              <w:left w:val="single" w:sz="4" w:space="0" w:color="auto"/>
            </w:tcBorders>
            <w:vAlign w:val="center"/>
          </w:tcPr>
          <w:p w:rsidR="00F87175" w:rsidRPr="004B1B14" w:rsidRDefault="00F87175" w:rsidP="00BD6F0C">
            <w:pPr>
              <w:tabs>
                <w:tab w:val="left" w:pos="688"/>
                <w:tab w:val="right" w:pos="7939"/>
              </w:tabs>
              <w:spacing w:line="380" w:lineRule="exact"/>
              <w:jc w:val="center"/>
              <w:rPr>
                <w:rFonts w:ascii="宋体" w:eastAsia="宋体" w:hAnsi="宋体" w:cs="Times New Roman"/>
                <w:szCs w:val="21"/>
              </w:rPr>
            </w:pPr>
            <w:r w:rsidRPr="004B1B14">
              <w:rPr>
                <w:rFonts w:ascii="宋体" w:eastAsia="宋体" w:hAnsi="宋体" w:cs="Times New Roman" w:hint="eastAsia"/>
                <w:szCs w:val="21"/>
              </w:rPr>
              <w:t>胎坯温度上限</w:t>
            </w:r>
          </w:p>
        </w:tc>
        <w:tc>
          <w:tcPr>
            <w:tcW w:w="4820" w:type="dxa"/>
            <w:gridSpan w:val="2"/>
            <w:vAlign w:val="center"/>
          </w:tcPr>
          <w:p w:rsidR="00F87175" w:rsidRPr="004B1B14" w:rsidRDefault="00F87175" w:rsidP="00BD6F0C">
            <w:pPr>
              <w:tabs>
                <w:tab w:val="left" w:pos="688"/>
                <w:tab w:val="right" w:pos="7939"/>
              </w:tabs>
              <w:spacing w:line="380" w:lineRule="exact"/>
              <w:jc w:val="center"/>
              <w:rPr>
                <w:rFonts w:ascii="宋体" w:eastAsia="宋体" w:hAnsi="宋体" w:cs="Times New Roman"/>
                <w:szCs w:val="21"/>
              </w:rPr>
            </w:pPr>
            <w:r w:rsidRPr="004B1B14">
              <w:rPr>
                <w:rFonts w:ascii="宋体" w:eastAsia="宋体" w:hAnsi="宋体" w:cs="Times New Roman" w:hint="eastAsia"/>
                <w:szCs w:val="21"/>
              </w:rPr>
              <w:t>硫化时间变更（s）</w:t>
            </w:r>
          </w:p>
        </w:tc>
      </w:tr>
      <w:tr w:rsidR="00F87175" w:rsidRPr="004B1B14" w:rsidTr="00BD6F0C">
        <w:tc>
          <w:tcPr>
            <w:tcW w:w="1857" w:type="dxa"/>
            <w:vMerge/>
            <w:tcBorders>
              <w:right w:val="single" w:sz="4" w:space="0" w:color="auto"/>
            </w:tcBorders>
          </w:tcPr>
          <w:p w:rsidR="00F87175" w:rsidRPr="004B1B14" w:rsidRDefault="00F87175" w:rsidP="00BD6F0C">
            <w:pPr>
              <w:tabs>
                <w:tab w:val="left" w:pos="688"/>
                <w:tab w:val="right" w:pos="7939"/>
              </w:tabs>
              <w:spacing w:line="380" w:lineRule="exact"/>
              <w:jc w:val="center"/>
              <w:rPr>
                <w:rFonts w:ascii="宋体" w:eastAsia="宋体" w:hAnsi="宋体" w:cs="Times New Roman"/>
                <w:szCs w:val="21"/>
              </w:rPr>
            </w:pPr>
          </w:p>
        </w:tc>
        <w:tc>
          <w:tcPr>
            <w:tcW w:w="1595" w:type="dxa"/>
            <w:vMerge/>
            <w:tcBorders>
              <w:left w:val="single" w:sz="4" w:space="0" w:color="auto"/>
            </w:tcBorders>
          </w:tcPr>
          <w:p w:rsidR="00F87175" w:rsidRPr="004B1B14" w:rsidRDefault="00F87175" w:rsidP="00BD6F0C">
            <w:pPr>
              <w:tabs>
                <w:tab w:val="left" w:pos="688"/>
                <w:tab w:val="right" w:pos="7939"/>
              </w:tabs>
              <w:spacing w:line="380" w:lineRule="exact"/>
              <w:jc w:val="center"/>
              <w:rPr>
                <w:rFonts w:ascii="宋体" w:eastAsia="宋体" w:hAnsi="宋体" w:cs="Times New Roman"/>
                <w:szCs w:val="21"/>
              </w:rPr>
            </w:pPr>
          </w:p>
        </w:tc>
        <w:tc>
          <w:tcPr>
            <w:tcW w:w="2284" w:type="dxa"/>
          </w:tcPr>
          <w:p w:rsidR="00F87175" w:rsidRPr="004B1B14" w:rsidRDefault="00F87175" w:rsidP="00BD6F0C">
            <w:pPr>
              <w:tabs>
                <w:tab w:val="left" w:pos="688"/>
                <w:tab w:val="right" w:pos="7939"/>
              </w:tabs>
              <w:spacing w:line="380" w:lineRule="exact"/>
              <w:jc w:val="center"/>
              <w:rPr>
                <w:rFonts w:ascii="宋体" w:eastAsia="宋体" w:hAnsi="宋体" w:cs="Times New Roman"/>
                <w:szCs w:val="21"/>
              </w:rPr>
            </w:pPr>
            <w:r w:rsidRPr="004B1B14">
              <w:rPr>
                <w:rFonts w:ascii="宋体" w:eastAsia="宋体" w:hAnsi="宋体" w:cs="Times New Roman" w:hint="eastAsia"/>
                <w:szCs w:val="21"/>
              </w:rPr>
              <w:t>硫化总时间</w:t>
            </w:r>
            <w:r w:rsidRPr="004B1B14">
              <w:rPr>
                <w:rFonts w:ascii="Arial" w:eastAsia="宋体" w:hAnsi="Arial" w:cs="Arial"/>
                <w:szCs w:val="21"/>
              </w:rPr>
              <w:t>≤48min</w:t>
            </w:r>
          </w:p>
        </w:tc>
        <w:tc>
          <w:tcPr>
            <w:tcW w:w="2536" w:type="dxa"/>
          </w:tcPr>
          <w:p w:rsidR="00F87175" w:rsidRPr="004B1B14" w:rsidRDefault="00F87175" w:rsidP="00BD6F0C">
            <w:pPr>
              <w:tabs>
                <w:tab w:val="left" w:pos="688"/>
                <w:tab w:val="right" w:pos="7939"/>
              </w:tabs>
              <w:spacing w:line="380" w:lineRule="exact"/>
              <w:jc w:val="center"/>
              <w:rPr>
                <w:rFonts w:ascii="宋体" w:eastAsia="宋体" w:hAnsi="宋体" w:cs="Times New Roman"/>
                <w:szCs w:val="21"/>
              </w:rPr>
            </w:pPr>
            <w:r w:rsidRPr="004B1B14">
              <w:rPr>
                <w:rFonts w:ascii="宋体" w:eastAsia="宋体" w:hAnsi="宋体" w:cs="Times New Roman" w:hint="eastAsia"/>
                <w:szCs w:val="21"/>
              </w:rPr>
              <w:t>硫化总时间</w:t>
            </w:r>
            <w:r w:rsidRPr="004B1B14">
              <w:rPr>
                <w:rFonts w:ascii="Arial" w:eastAsia="宋体" w:hAnsi="Arial" w:cs="Arial"/>
                <w:szCs w:val="21"/>
              </w:rPr>
              <w:t>＞</w:t>
            </w:r>
            <w:r w:rsidRPr="004B1B14">
              <w:rPr>
                <w:rFonts w:ascii="Arial" w:eastAsia="宋体" w:hAnsi="Arial" w:cs="Arial"/>
                <w:szCs w:val="21"/>
              </w:rPr>
              <w:t>48min</w:t>
            </w:r>
          </w:p>
        </w:tc>
      </w:tr>
      <w:tr w:rsidR="00F87175" w:rsidRPr="004B1B14" w:rsidTr="00BD6F0C">
        <w:tc>
          <w:tcPr>
            <w:tcW w:w="1857" w:type="dxa"/>
            <w:tcBorders>
              <w:right w:val="single" w:sz="4" w:space="0" w:color="auto"/>
            </w:tcBorders>
            <w:vAlign w:val="center"/>
          </w:tcPr>
          <w:p w:rsidR="00F87175" w:rsidRPr="004B1B14" w:rsidRDefault="00F87175" w:rsidP="00BD6F0C">
            <w:pPr>
              <w:rPr>
                <w:rFonts w:ascii="宋体" w:eastAsia="宋体" w:hAnsi="宋体" w:cs="宋体"/>
                <w:szCs w:val="21"/>
              </w:rPr>
            </w:pPr>
            <w:r w:rsidRPr="004B1B14">
              <w:rPr>
                <w:rFonts w:ascii="宋体" w:eastAsia="宋体" w:hAnsi="宋体" w:cs="宋体" w:hint="eastAsia"/>
                <w:szCs w:val="21"/>
              </w:rPr>
              <w:t xml:space="preserve">　　　　10</w:t>
            </w:r>
          </w:p>
        </w:tc>
        <w:tc>
          <w:tcPr>
            <w:tcW w:w="1595" w:type="dxa"/>
            <w:tcBorders>
              <w:left w:val="single" w:sz="4" w:space="0" w:color="auto"/>
            </w:tcBorders>
            <w:vAlign w:val="center"/>
          </w:tcPr>
          <w:p w:rsidR="00F87175" w:rsidRPr="004B1B14" w:rsidRDefault="00F87175" w:rsidP="00BD6F0C">
            <w:pPr>
              <w:rPr>
                <w:rFonts w:ascii="宋体" w:eastAsia="宋体" w:hAnsi="宋体" w:cs="宋体"/>
                <w:szCs w:val="21"/>
              </w:rPr>
            </w:pPr>
            <w:r w:rsidRPr="004B1B14">
              <w:rPr>
                <w:rFonts w:ascii="宋体" w:eastAsia="宋体" w:hAnsi="宋体" w:cs="宋体" w:hint="eastAsia"/>
                <w:szCs w:val="21"/>
              </w:rPr>
              <w:t xml:space="preserve">　　　15</w:t>
            </w:r>
          </w:p>
        </w:tc>
        <w:tc>
          <w:tcPr>
            <w:tcW w:w="2284" w:type="dxa"/>
          </w:tcPr>
          <w:p w:rsidR="00F87175" w:rsidRPr="004B1B14" w:rsidRDefault="00F87175" w:rsidP="00BD6F0C">
            <w:pPr>
              <w:tabs>
                <w:tab w:val="left" w:pos="688"/>
                <w:tab w:val="right" w:pos="7939"/>
              </w:tabs>
              <w:spacing w:line="380" w:lineRule="exact"/>
              <w:jc w:val="center"/>
              <w:rPr>
                <w:rFonts w:ascii="宋体" w:eastAsia="宋体" w:hAnsi="宋体" w:cs="Times New Roman"/>
                <w:szCs w:val="21"/>
              </w:rPr>
            </w:pPr>
          </w:p>
        </w:tc>
        <w:tc>
          <w:tcPr>
            <w:tcW w:w="2536" w:type="dxa"/>
          </w:tcPr>
          <w:p w:rsidR="00F87175" w:rsidRPr="004B1B14" w:rsidRDefault="00F87175" w:rsidP="00BD6F0C">
            <w:pPr>
              <w:tabs>
                <w:tab w:val="left" w:pos="688"/>
                <w:tab w:val="right" w:pos="7939"/>
              </w:tabs>
              <w:spacing w:line="380" w:lineRule="exact"/>
              <w:jc w:val="center"/>
              <w:rPr>
                <w:rFonts w:ascii="宋体" w:eastAsia="宋体" w:hAnsi="宋体" w:cs="Times New Roman"/>
                <w:szCs w:val="21"/>
              </w:rPr>
            </w:pPr>
          </w:p>
        </w:tc>
      </w:tr>
      <w:tr w:rsidR="00F87175" w:rsidRPr="004B1B14" w:rsidTr="00BD6F0C">
        <w:tc>
          <w:tcPr>
            <w:tcW w:w="1857" w:type="dxa"/>
            <w:tcBorders>
              <w:right w:val="single" w:sz="4" w:space="0" w:color="auto"/>
            </w:tcBorders>
            <w:vAlign w:val="center"/>
          </w:tcPr>
          <w:p w:rsidR="00F87175" w:rsidRPr="004B1B14" w:rsidRDefault="00F87175" w:rsidP="00BD6F0C">
            <w:pPr>
              <w:rPr>
                <w:rFonts w:ascii="宋体" w:eastAsia="宋体" w:hAnsi="宋体" w:cs="宋体"/>
                <w:szCs w:val="21"/>
              </w:rPr>
            </w:pPr>
          </w:p>
        </w:tc>
        <w:tc>
          <w:tcPr>
            <w:tcW w:w="1595" w:type="dxa"/>
            <w:tcBorders>
              <w:left w:val="single" w:sz="4" w:space="0" w:color="auto"/>
            </w:tcBorders>
            <w:vAlign w:val="center"/>
          </w:tcPr>
          <w:p w:rsidR="00F87175" w:rsidRPr="004B1B14" w:rsidRDefault="00F87175" w:rsidP="00BD6F0C">
            <w:pPr>
              <w:rPr>
                <w:rFonts w:ascii="宋体" w:eastAsia="宋体" w:hAnsi="宋体" w:cs="宋体"/>
                <w:szCs w:val="21"/>
              </w:rPr>
            </w:pPr>
          </w:p>
        </w:tc>
        <w:tc>
          <w:tcPr>
            <w:tcW w:w="2284" w:type="dxa"/>
          </w:tcPr>
          <w:p w:rsidR="00F87175" w:rsidRPr="004B1B14" w:rsidRDefault="00F87175" w:rsidP="00BD6F0C">
            <w:pPr>
              <w:tabs>
                <w:tab w:val="left" w:pos="688"/>
                <w:tab w:val="right" w:pos="7939"/>
              </w:tabs>
              <w:spacing w:line="380" w:lineRule="exact"/>
              <w:jc w:val="center"/>
              <w:rPr>
                <w:rFonts w:ascii="宋体" w:eastAsia="宋体" w:hAnsi="宋体" w:cs="Times New Roman"/>
                <w:szCs w:val="21"/>
              </w:rPr>
            </w:pPr>
          </w:p>
        </w:tc>
        <w:tc>
          <w:tcPr>
            <w:tcW w:w="2536" w:type="dxa"/>
          </w:tcPr>
          <w:p w:rsidR="00F87175" w:rsidRPr="004B1B14" w:rsidRDefault="00F87175" w:rsidP="00BD6F0C">
            <w:pPr>
              <w:tabs>
                <w:tab w:val="left" w:pos="688"/>
                <w:tab w:val="right" w:pos="7939"/>
              </w:tabs>
              <w:spacing w:line="380" w:lineRule="exact"/>
              <w:jc w:val="center"/>
              <w:rPr>
                <w:rFonts w:ascii="宋体" w:eastAsia="宋体" w:hAnsi="宋体" w:cs="Times New Roman"/>
                <w:szCs w:val="21"/>
              </w:rPr>
            </w:pPr>
          </w:p>
        </w:tc>
      </w:tr>
    </w:tbl>
    <w:p w:rsidR="00F87175" w:rsidRPr="004B1B14" w:rsidRDefault="00F87175" w:rsidP="00F87175">
      <w:pPr>
        <w:rPr>
          <w:rFonts w:ascii="宋体" w:eastAsia="宋体" w:hAnsi="宋体" w:cs="宋体"/>
          <w:szCs w:val="21"/>
        </w:rPr>
      </w:pPr>
      <w:r w:rsidRPr="004B1B14">
        <w:rPr>
          <w:rFonts w:ascii="宋体" w:eastAsia="宋体" w:hAnsi="宋体" w:cs="宋体" w:hint="eastAsia"/>
          <w:szCs w:val="21"/>
        </w:rPr>
        <w:t>以上温度为设置举例，解释为〉10, ≤15</w:t>
      </w:r>
    </w:p>
    <w:p w:rsidR="009827BC" w:rsidRPr="00F87175" w:rsidRDefault="009827BC" w:rsidP="009827BC">
      <w:pPr>
        <w:rPr>
          <w:rFonts w:asciiTheme="minorEastAsia" w:hAnsiTheme="minorEastAsia" w:cs="Times New Roman"/>
          <w:b/>
          <w:sz w:val="22"/>
        </w:rPr>
      </w:pPr>
    </w:p>
    <w:p w:rsidR="00315025" w:rsidRDefault="00315025" w:rsidP="009827BC">
      <w:pPr>
        <w:rPr>
          <w:rFonts w:asciiTheme="minorEastAsia" w:hAnsiTheme="minorEastAsia" w:cs="Times New Roman"/>
          <w:b/>
          <w:sz w:val="22"/>
        </w:rPr>
      </w:pPr>
    </w:p>
    <w:p w:rsidR="00315025" w:rsidRPr="004122C5" w:rsidRDefault="00315025" w:rsidP="009827BC">
      <w:pPr>
        <w:rPr>
          <w:rFonts w:asciiTheme="minorEastAsia" w:hAnsiTheme="minorEastAsia" w:cs="Times New Roman"/>
          <w:b/>
          <w:sz w:val="22"/>
        </w:rPr>
      </w:pPr>
    </w:p>
    <w:p w:rsidR="008A7BFF" w:rsidRDefault="008A7BFF" w:rsidP="008A7BFF">
      <w:pPr>
        <w:spacing w:line="400" w:lineRule="exact"/>
        <w:ind w:right="840"/>
      </w:pPr>
    </w:p>
    <w:p w:rsidR="00544FA4" w:rsidRDefault="00544FA4" w:rsidP="008A7BFF">
      <w:pPr>
        <w:spacing w:line="400" w:lineRule="exact"/>
        <w:ind w:right="840"/>
      </w:pPr>
    </w:p>
    <w:p w:rsidR="00544FA4" w:rsidRDefault="00544FA4" w:rsidP="008A7BFF">
      <w:pPr>
        <w:spacing w:line="400" w:lineRule="exact"/>
        <w:ind w:right="840"/>
      </w:pPr>
    </w:p>
    <w:p w:rsidR="00544FA4" w:rsidRDefault="00544FA4" w:rsidP="008A7BFF">
      <w:pPr>
        <w:spacing w:line="400" w:lineRule="exact"/>
        <w:ind w:right="840"/>
      </w:pPr>
    </w:p>
    <w:p w:rsidR="00544FA4" w:rsidRDefault="00544FA4" w:rsidP="008A7BFF">
      <w:pPr>
        <w:spacing w:line="400" w:lineRule="exact"/>
        <w:ind w:right="840"/>
      </w:pPr>
    </w:p>
    <w:p w:rsidR="005F3DC9" w:rsidRDefault="005F3DC9" w:rsidP="008A7BFF">
      <w:pPr>
        <w:spacing w:line="400" w:lineRule="exact"/>
        <w:ind w:right="840"/>
      </w:pP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876"/>
        <w:gridCol w:w="1660"/>
        <w:gridCol w:w="3260"/>
      </w:tblGrid>
      <w:tr w:rsidR="005F3DC9" w:rsidRPr="00D74775" w:rsidTr="006A7516">
        <w:trPr>
          <w:trHeight w:val="670"/>
        </w:trPr>
        <w:tc>
          <w:tcPr>
            <w:tcW w:w="1985" w:type="dxa"/>
            <w:shd w:val="clear" w:color="auto" w:fill="auto"/>
            <w:vAlign w:val="center"/>
          </w:tcPr>
          <w:p w:rsidR="005F3DC9" w:rsidRPr="00D74775" w:rsidRDefault="005F3DC9" w:rsidP="006A7516">
            <w:pPr>
              <w:widowControl/>
              <w:jc w:val="center"/>
              <w:rPr>
                <w:rFonts w:ascii="宋体" w:eastAsia="宋体" w:hAnsi="宋体" w:cs="Times New Roman"/>
                <w:sz w:val="24"/>
                <w:szCs w:val="24"/>
              </w:rPr>
            </w:pPr>
            <w:r w:rsidRPr="00D74775">
              <w:rPr>
                <w:rFonts w:ascii="宋体" w:eastAsia="宋体" w:hAnsi="宋体" w:cs="Times New Roman" w:hint="eastAsia"/>
                <w:sz w:val="24"/>
                <w:szCs w:val="24"/>
              </w:rPr>
              <w:t>部门</w:t>
            </w:r>
          </w:p>
        </w:tc>
        <w:tc>
          <w:tcPr>
            <w:tcW w:w="2876" w:type="dxa"/>
            <w:shd w:val="clear" w:color="auto" w:fill="auto"/>
            <w:vAlign w:val="center"/>
          </w:tcPr>
          <w:p w:rsidR="005F3DC9" w:rsidRPr="00D74775" w:rsidRDefault="005F3DC9" w:rsidP="006A7516">
            <w:pPr>
              <w:widowControl/>
              <w:jc w:val="center"/>
              <w:rPr>
                <w:rFonts w:ascii="宋体" w:eastAsia="宋体" w:hAnsi="宋体" w:cs="Times New Roman"/>
                <w:sz w:val="24"/>
                <w:szCs w:val="24"/>
              </w:rPr>
            </w:pPr>
            <w:r w:rsidRPr="00D74775">
              <w:rPr>
                <w:rFonts w:ascii="宋体" w:eastAsia="宋体" w:hAnsi="宋体" w:cs="Times New Roman" w:hint="eastAsia"/>
                <w:sz w:val="24"/>
                <w:szCs w:val="24"/>
              </w:rPr>
              <w:t>意见及签字</w:t>
            </w:r>
          </w:p>
        </w:tc>
        <w:tc>
          <w:tcPr>
            <w:tcW w:w="1660" w:type="dxa"/>
            <w:shd w:val="clear" w:color="auto" w:fill="auto"/>
            <w:vAlign w:val="center"/>
          </w:tcPr>
          <w:p w:rsidR="005F3DC9" w:rsidRPr="00D74775" w:rsidRDefault="005F3DC9" w:rsidP="006A7516">
            <w:pPr>
              <w:widowControl/>
              <w:jc w:val="center"/>
              <w:rPr>
                <w:rFonts w:ascii="宋体" w:eastAsia="宋体" w:hAnsi="宋体" w:cs="Times New Roman"/>
                <w:sz w:val="24"/>
                <w:szCs w:val="24"/>
              </w:rPr>
            </w:pPr>
            <w:r w:rsidRPr="00D74775">
              <w:rPr>
                <w:rFonts w:ascii="宋体" w:eastAsia="宋体" w:hAnsi="宋体" w:cs="Times New Roman" w:hint="eastAsia"/>
                <w:sz w:val="24"/>
                <w:szCs w:val="24"/>
              </w:rPr>
              <w:t>部门</w:t>
            </w:r>
          </w:p>
        </w:tc>
        <w:tc>
          <w:tcPr>
            <w:tcW w:w="3260" w:type="dxa"/>
            <w:shd w:val="clear" w:color="auto" w:fill="auto"/>
            <w:vAlign w:val="center"/>
          </w:tcPr>
          <w:p w:rsidR="005F3DC9" w:rsidRPr="00D74775" w:rsidRDefault="005F3DC9" w:rsidP="006A7516">
            <w:pPr>
              <w:widowControl/>
              <w:jc w:val="center"/>
              <w:rPr>
                <w:rFonts w:ascii="宋体" w:eastAsia="宋体" w:hAnsi="宋体" w:cs="Times New Roman"/>
                <w:sz w:val="24"/>
                <w:szCs w:val="24"/>
              </w:rPr>
            </w:pPr>
            <w:r w:rsidRPr="00D74775">
              <w:rPr>
                <w:rFonts w:ascii="宋体" w:eastAsia="宋体" w:hAnsi="宋体" w:cs="Times New Roman" w:hint="eastAsia"/>
                <w:sz w:val="24"/>
                <w:szCs w:val="24"/>
              </w:rPr>
              <w:t>意见及签字</w:t>
            </w:r>
          </w:p>
        </w:tc>
      </w:tr>
      <w:tr w:rsidR="005F3DC9" w:rsidRPr="00D74775" w:rsidTr="006A7516">
        <w:trPr>
          <w:trHeight w:val="864"/>
        </w:trPr>
        <w:tc>
          <w:tcPr>
            <w:tcW w:w="1985" w:type="dxa"/>
            <w:shd w:val="clear" w:color="auto" w:fill="auto"/>
            <w:vAlign w:val="center"/>
          </w:tcPr>
          <w:p w:rsidR="005F3DC9" w:rsidRPr="00D74775" w:rsidRDefault="00315025" w:rsidP="006A7516">
            <w:pPr>
              <w:widowControl/>
              <w:jc w:val="center"/>
              <w:rPr>
                <w:rFonts w:ascii="宋体" w:eastAsia="宋体" w:hAnsi="宋体" w:cs="Times New Roman"/>
                <w:sz w:val="24"/>
                <w:szCs w:val="24"/>
              </w:rPr>
            </w:pPr>
            <w:r>
              <w:rPr>
                <w:rFonts w:ascii="宋体" w:eastAsia="宋体" w:hAnsi="宋体" w:cs="Times New Roman" w:hint="eastAsia"/>
                <w:sz w:val="24"/>
                <w:szCs w:val="24"/>
              </w:rPr>
              <w:t>商用轮胎生产部</w:t>
            </w:r>
            <w:r w:rsidR="005F3DC9">
              <w:rPr>
                <w:rFonts w:ascii="宋体" w:eastAsia="宋体" w:hAnsi="宋体" w:cs="Times New Roman" w:hint="eastAsia"/>
                <w:sz w:val="24"/>
                <w:szCs w:val="24"/>
              </w:rPr>
              <w:t>-全钢硫化生产部</w:t>
            </w:r>
          </w:p>
        </w:tc>
        <w:tc>
          <w:tcPr>
            <w:tcW w:w="2876" w:type="dxa"/>
            <w:shd w:val="clear" w:color="auto" w:fill="auto"/>
          </w:tcPr>
          <w:p w:rsidR="005F3DC9" w:rsidRPr="00D74775" w:rsidRDefault="005F3DC9" w:rsidP="006A7516">
            <w:pPr>
              <w:widowControl/>
              <w:wordWrap w:val="0"/>
              <w:ind w:right="960"/>
              <w:rPr>
                <w:rFonts w:ascii="宋体" w:eastAsia="宋体" w:hAnsi="宋体" w:cs="Times New Roman"/>
                <w:sz w:val="24"/>
                <w:szCs w:val="24"/>
              </w:rPr>
            </w:pPr>
          </w:p>
        </w:tc>
        <w:tc>
          <w:tcPr>
            <w:tcW w:w="1660" w:type="dxa"/>
            <w:shd w:val="clear" w:color="auto" w:fill="auto"/>
            <w:vAlign w:val="center"/>
          </w:tcPr>
          <w:p w:rsidR="005F3DC9" w:rsidRPr="00D74775" w:rsidRDefault="00F87175" w:rsidP="006A7516">
            <w:pPr>
              <w:widowControl/>
              <w:jc w:val="center"/>
              <w:rPr>
                <w:rFonts w:ascii="宋体" w:eastAsia="宋体" w:hAnsi="宋体" w:cs="Times New Roman"/>
                <w:sz w:val="24"/>
                <w:szCs w:val="24"/>
              </w:rPr>
            </w:pPr>
            <w:r>
              <w:rPr>
                <w:rFonts w:ascii="宋体" w:eastAsia="宋体" w:hAnsi="宋体" w:cs="Times New Roman" w:hint="eastAsia"/>
                <w:sz w:val="24"/>
                <w:szCs w:val="24"/>
              </w:rPr>
              <w:t>商用轮胎生产部</w:t>
            </w:r>
          </w:p>
        </w:tc>
        <w:tc>
          <w:tcPr>
            <w:tcW w:w="3260" w:type="dxa"/>
            <w:shd w:val="clear" w:color="auto" w:fill="auto"/>
          </w:tcPr>
          <w:p w:rsidR="005F3DC9" w:rsidRPr="00D74775" w:rsidRDefault="005F3DC9" w:rsidP="006A7516">
            <w:pPr>
              <w:widowControl/>
              <w:jc w:val="right"/>
              <w:rPr>
                <w:rFonts w:ascii="宋体" w:eastAsia="宋体" w:hAnsi="宋体" w:cs="Times New Roman"/>
                <w:sz w:val="24"/>
                <w:szCs w:val="24"/>
              </w:rPr>
            </w:pPr>
          </w:p>
          <w:p w:rsidR="005F3DC9" w:rsidRPr="00D74775" w:rsidRDefault="005F3DC9" w:rsidP="006A7516">
            <w:pPr>
              <w:widowControl/>
              <w:jc w:val="right"/>
              <w:rPr>
                <w:rFonts w:ascii="宋体" w:eastAsia="宋体" w:hAnsi="宋体" w:cs="Times New Roman"/>
                <w:sz w:val="24"/>
                <w:szCs w:val="24"/>
              </w:rPr>
            </w:pPr>
          </w:p>
          <w:p w:rsidR="005F3DC9" w:rsidRPr="00D74775" w:rsidRDefault="005F3DC9" w:rsidP="006A7516">
            <w:pPr>
              <w:widowControl/>
              <w:ind w:firstLineChars="100" w:firstLine="240"/>
              <w:jc w:val="right"/>
              <w:rPr>
                <w:rFonts w:ascii="宋体" w:eastAsia="宋体" w:hAnsi="宋体" w:cs="Times New Roman"/>
                <w:sz w:val="24"/>
                <w:szCs w:val="24"/>
              </w:rPr>
            </w:pPr>
          </w:p>
        </w:tc>
      </w:tr>
      <w:tr w:rsidR="005F3DC9" w:rsidRPr="00D74775" w:rsidTr="006A7516">
        <w:trPr>
          <w:trHeight w:val="902"/>
        </w:trPr>
        <w:tc>
          <w:tcPr>
            <w:tcW w:w="1985" w:type="dxa"/>
            <w:shd w:val="clear" w:color="auto" w:fill="auto"/>
            <w:vAlign w:val="center"/>
          </w:tcPr>
          <w:p w:rsidR="005F3DC9" w:rsidRPr="00D74775" w:rsidRDefault="00F87175" w:rsidP="006A7516">
            <w:pPr>
              <w:widowControl/>
              <w:jc w:val="center"/>
              <w:rPr>
                <w:rFonts w:ascii="宋体" w:eastAsia="宋体" w:hAnsi="宋体" w:cs="Times New Roman"/>
                <w:sz w:val="24"/>
                <w:szCs w:val="24"/>
              </w:rPr>
            </w:pPr>
            <w:r>
              <w:rPr>
                <w:rFonts w:ascii="宋体" w:eastAsia="宋体" w:hAnsi="宋体" w:cs="Times New Roman" w:hint="eastAsia"/>
                <w:sz w:val="24"/>
                <w:szCs w:val="24"/>
              </w:rPr>
              <w:t>技术部</w:t>
            </w:r>
          </w:p>
        </w:tc>
        <w:tc>
          <w:tcPr>
            <w:tcW w:w="2876" w:type="dxa"/>
            <w:shd w:val="clear" w:color="auto" w:fill="auto"/>
          </w:tcPr>
          <w:p w:rsidR="005F3DC9" w:rsidRPr="00D74775" w:rsidRDefault="005F3DC9" w:rsidP="006A7516">
            <w:pPr>
              <w:widowControl/>
              <w:ind w:right="960"/>
              <w:rPr>
                <w:rFonts w:ascii="宋体" w:eastAsia="宋体" w:hAnsi="宋体" w:cs="Times New Roman"/>
                <w:sz w:val="24"/>
                <w:szCs w:val="24"/>
              </w:rPr>
            </w:pPr>
          </w:p>
        </w:tc>
        <w:tc>
          <w:tcPr>
            <w:tcW w:w="1660" w:type="dxa"/>
            <w:shd w:val="clear" w:color="auto" w:fill="auto"/>
            <w:vAlign w:val="center"/>
          </w:tcPr>
          <w:p w:rsidR="005F3DC9" w:rsidRPr="00D74775" w:rsidRDefault="00F87175" w:rsidP="006A7516">
            <w:pPr>
              <w:widowControl/>
              <w:jc w:val="center"/>
              <w:rPr>
                <w:rFonts w:ascii="宋体" w:eastAsia="宋体" w:hAnsi="宋体" w:cs="Times New Roman"/>
                <w:sz w:val="24"/>
                <w:szCs w:val="24"/>
              </w:rPr>
            </w:pPr>
            <w:r>
              <w:rPr>
                <w:rFonts w:ascii="宋体" w:eastAsia="宋体" w:hAnsi="宋体" w:cs="Times New Roman" w:hint="eastAsia"/>
                <w:sz w:val="24"/>
                <w:szCs w:val="24"/>
              </w:rPr>
              <w:t>质量部</w:t>
            </w:r>
          </w:p>
        </w:tc>
        <w:tc>
          <w:tcPr>
            <w:tcW w:w="3260" w:type="dxa"/>
            <w:shd w:val="clear" w:color="auto" w:fill="auto"/>
          </w:tcPr>
          <w:p w:rsidR="005F3DC9" w:rsidRPr="00D74775" w:rsidRDefault="005F3DC9" w:rsidP="006A7516">
            <w:pPr>
              <w:widowControl/>
              <w:ind w:right="1200"/>
              <w:rPr>
                <w:rFonts w:ascii="宋体" w:eastAsia="宋体" w:hAnsi="宋体" w:cs="Times New Roman"/>
                <w:sz w:val="24"/>
                <w:szCs w:val="24"/>
              </w:rPr>
            </w:pPr>
          </w:p>
        </w:tc>
      </w:tr>
      <w:tr w:rsidR="005F3DC9" w:rsidRPr="00491EF8" w:rsidTr="006A7516">
        <w:trPr>
          <w:trHeight w:val="902"/>
        </w:trPr>
        <w:tc>
          <w:tcPr>
            <w:tcW w:w="1985" w:type="dxa"/>
            <w:shd w:val="clear" w:color="auto" w:fill="auto"/>
            <w:vAlign w:val="center"/>
          </w:tcPr>
          <w:p w:rsidR="005F3DC9" w:rsidRPr="00D74775" w:rsidRDefault="00315025" w:rsidP="006A7516">
            <w:pPr>
              <w:widowControl/>
              <w:jc w:val="center"/>
              <w:rPr>
                <w:rFonts w:ascii="宋体" w:eastAsia="宋体" w:hAnsi="宋体" w:cs="Times New Roman"/>
                <w:sz w:val="24"/>
                <w:szCs w:val="24"/>
              </w:rPr>
            </w:pPr>
            <w:r>
              <w:rPr>
                <w:rFonts w:ascii="宋体" w:eastAsia="宋体" w:hAnsi="宋体" w:cs="Times New Roman" w:hint="eastAsia"/>
                <w:sz w:val="24"/>
                <w:szCs w:val="24"/>
              </w:rPr>
              <w:t>设备动力部-硫化及试验保障处</w:t>
            </w:r>
          </w:p>
        </w:tc>
        <w:tc>
          <w:tcPr>
            <w:tcW w:w="2876" w:type="dxa"/>
            <w:shd w:val="clear" w:color="auto" w:fill="auto"/>
          </w:tcPr>
          <w:p w:rsidR="005F3DC9" w:rsidRPr="00D74775" w:rsidRDefault="005F3DC9" w:rsidP="006A7516">
            <w:pPr>
              <w:widowControl/>
              <w:ind w:right="960"/>
              <w:rPr>
                <w:rFonts w:ascii="宋体" w:eastAsia="宋体" w:hAnsi="宋体" w:cs="Times New Roman"/>
                <w:sz w:val="24"/>
                <w:szCs w:val="24"/>
              </w:rPr>
            </w:pPr>
          </w:p>
        </w:tc>
        <w:tc>
          <w:tcPr>
            <w:tcW w:w="1660" w:type="dxa"/>
            <w:shd w:val="clear" w:color="auto" w:fill="auto"/>
            <w:vAlign w:val="center"/>
          </w:tcPr>
          <w:p w:rsidR="005F3DC9" w:rsidRDefault="005F3DC9" w:rsidP="00D944FD">
            <w:pPr>
              <w:widowControl/>
              <w:jc w:val="center"/>
              <w:rPr>
                <w:rFonts w:ascii="宋体" w:eastAsia="宋体" w:hAnsi="宋体" w:cs="Times New Roman"/>
                <w:sz w:val="24"/>
                <w:szCs w:val="24"/>
              </w:rPr>
            </w:pPr>
            <w:r>
              <w:rPr>
                <w:rFonts w:ascii="宋体" w:eastAsia="宋体" w:hAnsi="宋体" w:cs="Times New Roman" w:hint="eastAsia"/>
                <w:sz w:val="24"/>
                <w:szCs w:val="24"/>
              </w:rPr>
              <w:t>设备动力</w:t>
            </w:r>
            <w:r w:rsidR="00315025">
              <w:rPr>
                <w:rFonts w:ascii="宋体" w:eastAsia="宋体" w:hAnsi="宋体" w:cs="Times New Roman" w:hint="eastAsia"/>
                <w:sz w:val="24"/>
                <w:szCs w:val="24"/>
              </w:rPr>
              <w:t>部</w:t>
            </w:r>
          </w:p>
        </w:tc>
        <w:tc>
          <w:tcPr>
            <w:tcW w:w="3260" w:type="dxa"/>
            <w:shd w:val="clear" w:color="auto" w:fill="auto"/>
          </w:tcPr>
          <w:p w:rsidR="005F3DC9" w:rsidRPr="00491EF8" w:rsidRDefault="005F3DC9" w:rsidP="006A7516">
            <w:pPr>
              <w:widowControl/>
              <w:ind w:right="1200"/>
              <w:rPr>
                <w:rFonts w:ascii="宋体" w:eastAsia="宋体" w:hAnsi="宋体" w:cs="Times New Roman"/>
                <w:sz w:val="24"/>
                <w:szCs w:val="24"/>
              </w:rPr>
            </w:pPr>
          </w:p>
        </w:tc>
      </w:tr>
      <w:tr w:rsidR="005F3DC9" w:rsidTr="006A7516">
        <w:trPr>
          <w:trHeight w:val="902"/>
        </w:trPr>
        <w:tc>
          <w:tcPr>
            <w:tcW w:w="1985" w:type="dxa"/>
            <w:shd w:val="clear" w:color="auto" w:fill="auto"/>
            <w:vAlign w:val="center"/>
          </w:tcPr>
          <w:p w:rsidR="005F3DC9" w:rsidRDefault="00D944FD" w:rsidP="006A7516">
            <w:pPr>
              <w:widowControl/>
              <w:jc w:val="center"/>
              <w:rPr>
                <w:rFonts w:ascii="宋体" w:eastAsia="宋体" w:hAnsi="宋体" w:cs="Times New Roman"/>
                <w:sz w:val="24"/>
                <w:szCs w:val="24"/>
              </w:rPr>
            </w:pPr>
            <w:r w:rsidRPr="00D944FD">
              <w:rPr>
                <w:rFonts w:ascii="宋体" w:eastAsia="宋体" w:hAnsi="宋体" w:cs="Times New Roman" w:hint="eastAsia"/>
                <w:sz w:val="24"/>
                <w:szCs w:val="24"/>
              </w:rPr>
              <w:t>设备动力部-设备处</w:t>
            </w:r>
          </w:p>
        </w:tc>
        <w:tc>
          <w:tcPr>
            <w:tcW w:w="2876" w:type="dxa"/>
            <w:shd w:val="clear" w:color="auto" w:fill="auto"/>
          </w:tcPr>
          <w:p w:rsidR="005F3DC9" w:rsidRPr="00D74775" w:rsidRDefault="005F3DC9" w:rsidP="006A7516">
            <w:pPr>
              <w:widowControl/>
              <w:ind w:right="960"/>
              <w:rPr>
                <w:rFonts w:ascii="宋体" w:eastAsia="宋体" w:hAnsi="宋体" w:cs="Times New Roman"/>
                <w:sz w:val="24"/>
                <w:szCs w:val="24"/>
              </w:rPr>
            </w:pPr>
          </w:p>
        </w:tc>
        <w:tc>
          <w:tcPr>
            <w:tcW w:w="1660" w:type="dxa"/>
            <w:shd w:val="clear" w:color="auto" w:fill="auto"/>
            <w:vAlign w:val="center"/>
          </w:tcPr>
          <w:p w:rsidR="005F3DC9" w:rsidRDefault="00D944FD" w:rsidP="006A7516">
            <w:pPr>
              <w:widowControl/>
              <w:jc w:val="center"/>
              <w:rPr>
                <w:rFonts w:ascii="宋体" w:eastAsia="宋体" w:hAnsi="宋体" w:cs="Times New Roman"/>
                <w:sz w:val="24"/>
                <w:szCs w:val="24"/>
              </w:rPr>
            </w:pPr>
            <w:r>
              <w:rPr>
                <w:rFonts w:ascii="宋体" w:eastAsia="宋体" w:hAnsi="宋体" w:cs="Times New Roman" w:hint="eastAsia"/>
                <w:sz w:val="24"/>
                <w:szCs w:val="24"/>
              </w:rPr>
              <w:t>副总经理</w:t>
            </w:r>
          </w:p>
        </w:tc>
        <w:tc>
          <w:tcPr>
            <w:tcW w:w="3260" w:type="dxa"/>
            <w:shd w:val="clear" w:color="auto" w:fill="auto"/>
          </w:tcPr>
          <w:p w:rsidR="005F3DC9" w:rsidRDefault="005F3DC9" w:rsidP="006A7516">
            <w:pPr>
              <w:widowControl/>
              <w:ind w:right="1200"/>
              <w:rPr>
                <w:rFonts w:ascii="宋体" w:eastAsia="宋体" w:hAnsi="宋体" w:cs="Times New Roman"/>
                <w:sz w:val="24"/>
                <w:szCs w:val="24"/>
              </w:rPr>
            </w:pPr>
          </w:p>
        </w:tc>
      </w:tr>
    </w:tbl>
    <w:p w:rsidR="005F3DC9" w:rsidRPr="008A7BFF" w:rsidRDefault="005F3DC9" w:rsidP="008A7BFF">
      <w:pPr>
        <w:spacing w:line="400" w:lineRule="exact"/>
        <w:ind w:right="840"/>
      </w:pPr>
    </w:p>
    <w:sectPr w:rsidR="005F3DC9" w:rsidRPr="008A7BFF" w:rsidSect="004825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DE1" w:rsidRDefault="00B24DE1" w:rsidP="00443E71">
      <w:r>
        <w:separator/>
      </w:r>
    </w:p>
  </w:endnote>
  <w:endnote w:type="continuationSeparator" w:id="0">
    <w:p w:rsidR="00B24DE1" w:rsidRDefault="00B24DE1" w:rsidP="00443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18030">
    <w:altName w:val="Arial Unicode MS"/>
    <w:charset w:val="86"/>
    <w:family w:val="modern"/>
    <w:pitch w:val="fixed"/>
    <w:sig w:usb0="00000000" w:usb1="880F3C78" w:usb2="000A005E" w:usb3="00000000" w:csb0="00040001" w:csb1="00000000"/>
  </w:font>
  <w:font w:name="Arial">
    <w:panose1 w:val="020B0604020202020204"/>
    <w:charset w:val="00"/>
    <w:family w:val="swiss"/>
    <w:pitch w:val="variable"/>
    <w:sig w:usb0="E0002EFF" w:usb1="C0007843" w:usb2="00000009" w:usb3="00000000" w:csb0="000001FF" w:csb1="00000000"/>
  </w:font>
  <w:font w:name="font345">
    <w:altName w:val="宋体"/>
    <w:charset w:val="86"/>
    <w:family w:val="roman"/>
    <w:pitch w:val="variable"/>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DE1" w:rsidRDefault="00B24DE1" w:rsidP="00443E71">
      <w:r>
        <w:separator/>
      </w:r>
    </w:p>
  </w:footnote>
  <w:footnote w:type="continuationSeparator" w:id="0">
    <w:p w:rsidR="00B24DE1" w:rsidRDefault="00B24DE1" w:rsidP="00443E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7350"/>
    <w:multiLevelType w:val="hybridMultilevel"/>
    <w:tmpl w:val="0D4A4042"/>
    <w:lvl w:ilvl="0" w:tplc="A6F6C196">
      <w:start w:val="5"/>
      <w:numFmt w:val="decimal"/>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4D304A2"/>
    <w:multiLevelType w:val="hybridMultilevel"/>
    <w:tmpl w:val="DF021202"/>
    <w:lvl w:ilvl="0" w:tplc="13CCF5F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ED926F5"/>
    <w:multiLevelType w:val="multilevel"/>
    <w:tmpl w:val="FB14F450"/>
    <w:lvl w:ilvl="0">
      <w:start w:val="2"/>
      <w:numFmt w:val="japaneseCounting"/>
      <w:lvlText w:val="%1．"/>
      <w:lvlJc w:val="left"/>
      <w:pPr>
        <w:tabs>
          <w:tab w:val="num" w:pos="480"/>
        </w:tabs>
        <w:ind w:left="480" w:hanging="480"/>
      </w:pPr>
      <w:rPr>
        <w:rFonts w:hint="eastAsia"/>
        <w:u w:val="none"/>
      </w:rPr>
    </w:lvl>
    <w:lvl w:ilvl="1">
      <w:start w:val="1"/>
      <w:numFmt w:val="decimal"/>
      <w:lvlText w:val="%2、"/>
      <w:lvlJc w:val="left"/>
      <w:pPr>
        <w:tabs>
          <w:tab w:val="num" w:pos="900"/>
        </w:tabs>
        <w:ind w:left="900" w:hanging="36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20"/>
        </w:tabs>
        <w:ind w:left="1620" w:hanging="360"/>
      </w:pPr>
      <w:rPr>
        <w:rFonts w:hint="default"/>
      </w:r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3" w15:restartNumberingAfterBreak="0">
    <w:nsid w:val="284F16FA"/>
    <w:multiLevelType w:val="hybridMultilevel"/>
    <w:tmpl w:val="0D04CA8C"/>
    <w:lvl w:ilvl="0" w:tplc="F7226E0A">
      <w:start w:val="1"/>
      <w:numFmt w:val="decimal"/>
      <w:lvlText w:val="%1、"/>
      <w:lvlJc w:val="left"/>
      <w:pPr>
        <w:tabs>
          <w:tab w:val="num" w:pos="1140"/>
        </w:tabs>
        <w:ind w:left="1140" w:hanging="360"/>
      </w:pPr>
      <w:rPr>
        <w:rFonts w:hint="default"/>
      </w:rPr>
    </w:lvl>
    <w:lvl w:ilvl="1" w:tplc="04090019">
      <w:start w:val="1"/>
      <w:numFmt w:val="lowerLetter"/>
      <w:lvlText w:val="%2)"/>
      <w:lvlJc w:val="left"/>
      <w:pPr>
        <w:tabs>
          <w:tab w:val="num" w:pos="1620"/>
        </w:tabs>
        <w:ind w:left="1620" w:hanging="420"/>
      </w:pPr>
    </w:lvl>
    <w:lvl w:ilvl="2" w:tplc="0409001B" w:tentative="1">
      <w:start w:val="1"/>
      <w:numFmt w:val="lowerRoman"/>
      <w:lvlText w:val="%3."/>
      <w:lvlJc w:val="righ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9" w:tentative="1">
      <w:start w:val="1"/>
      <w:numFmt w:val="lowerLetter"/>
      <w:lvlText w:val="%5)"/>
      <w:lvlJc w:val="left"/>
      <w:pPr>
        <w:tabs>
          <w:tab w:val="num" w:pos="2880"/>
        </w:tabs>
        <w:ind w:left="2880" w:hanging="420"/>
      </w:pPr>
    </w:lvl>
    <w:lvl w:ilvl="5" w:tplc="0409001B" w:tentative="1">
      <w:start w:val="1"/>
      <w:numFmt w:val="lowerRoman"/>
      <w:lvlText w:val="%6."/>
      <w:lvlJc w:val="righ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9" w:tentative="1">
      <w:start w:val="1"/>
      <w:numFmt w:val="lowerLetter"/>
      <w:lvlText w:val="%8)"/>
      <w:lvlJc w:val="left"/>
      <w:pPr>
        <w:tabs>
          <w:tab w:val="num" w:pos="4140"/>
        </w:tabs>
        <w:ind w:left="4140" w:hanging="420"/>
      </w:pPr>
    </w:lvl>
    <w:lvl w:ilvl="8" w:tplc="0409001B" w:tentative="1">
      <w:start w:val="1"/>
      <w:numFmt w:val="lowerRoman"/>
      <w:lvlText w:val="%9."/>
      <w:lvlJc w:val="right"/>
      <w:pPr>
        <w:tabs>
          <w:tab w:val="num" w:pos="4560"/>
        </w:tabs>
        <w:ind w:left="4560" w:hanging="420"/>
      </w:pPr>
    </w:lvl>
  </w:abstractNum>
  <w:abstractNum w:abstractNumId="4" w15:restartNumberingAfterBreak="0">
    <w:nsid w:val="3AA33CFB"/>
    <w:multiLevelType w:val="multilevel"/>
    <w:tmpl w:val="3AA33CFB"/>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9F0475C"/>
    <w:multiLevelType w:val="multilevel"/>
    <w:tmpl w:val="49F0475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7CA36B3"/>
    <w:multiLevelType w:val="multilevel"/>
    <w:tmpl w:val="0409001D"/>
    <w:styleLink w:val="Style3"/>
    <w:lvl w:ilvl="0">
      <w:start w:val="3"/>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5A4C4E76"/>
    <w:multiLevelType w:val="hybridMultilevel"/>
    <w:tmpl w:val="DDF45572"/>
    <w:lvl w:ilvl="0" w:tplc="5A8C1FF2">
      <w:start w:val="1"/>
      <w:numFmt w:val="japaneseCounting"/>
      <w:lvlText w:val="%1、"/>
      <w:lvlJc w:val="left"/>
      <w:pPr>
        <w:tabs>
          <w:tab w:val="num" w:pos="840"/>
        </w:tabs>
        <w:ind w:left="840" w:hanging="480"/>
      </w:pPr>
      <w:rPr>
        <w:rFonts w:hint="eastAsia"/>
      </w:rPr>
    </w:lvl>
    <w:lvl w:ilvl="1" w:tplc="F98E4DAE">
      <w:start w:val="1"/>
      <w:numFmt w:val="decimal"/>
      <w:lvlText w:val="%2、"/>
      <w:lvlJc w:val="left"/>
      <w:pPr>
        <w:tabs>
          <w:tab w:val="num" w:pos="1140"/>
        </w:tabs>
        <w:ind w:left="1140" w:hanging="360"/>
      </w:pPr>
      <w:rPr>
        <w:rFonts w:hint="eastAsia"/>
      </w:rPr>
    </w:lvl>
    <w:lvl w:ilvl="2" w:tplc="A3BA986C">
      <w:start w:val="2"/>
      <w:numFmt w:val="japaneseCounting"/>
      <w:lvlText w:val="%3）"/>
      <w:lvlJc w:val="left"/>
      <w:pPr>
        <w:tabs>
          <w:tab w:val="num" w:pos="1680"/>
        </w:tabs>
        <w:ind w:left="1680" w:hanging="480"/>
      </w:pPr>
      <w:rPr>
        <w:rFonts w:hint="default"/>
      </w:rPr>
    </w:lvl>
    <w:lvl w:ilvl="3" w:tplc="765AFA0A">
      <w:start w:val="2"/>
      <w:numFmt w:val="japaneseCounting"/>
      <w:lvlText w:val="（%4）"/>
      <w:lvlJc w:val="left"/>
      <w:pPr>
        <w:tabs>
          <w:tab w:val="num" w:pos="2340"/>
        </w:tabs>
        <w:ind w:left="2340" w:hanging="720"/>
      </w:pPr>
      <w:rPr>
        <w:rFonts w:hint="default"/>
      </w:r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8" w15:restartNumberingAfterBreak="0">
    <w:nsid w:val="5EE12C78"/>
    <w:multiLevelType w:val="hybridMultilevel"/>
    <w:tmpl w:val="79A63D4A"/>
    <w:lvl w:ilvl="0" w:tplc="A8E011AC">
      <w:start w:val="2"/>
      <w:numFmt w:val="japaneseCounting"/>
      <w:lvlText w:val="%1、"/>
      <w:lvlJc w:val="left"/>
      <w:pPr>
        <w:ind w:left="450" w:hanging="450"/>
      </w:pPr>
      <w:rPr>
        <w:rFonts w:cs="宋体" w:hint="default"/>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7B97759"/>
    <w:multiLevelType w:val="hybridMultilevel"/>
    <w:tmpl w:val="BDE8E0F6"/>
    <w:lvl w:ilvl="0" w:tplc="CE6820B0">
      <w:start w:val="1"/>
      <w:numFmt w:val="japaneseCounting"/>
      <w:lvlText w:val="%1、"/>
      <w:lvlJc w:val="left"/>
      <w:pPr>
        <w:ind w:left="450" w:hanging="450"/>
      </w:pPr>
      <w:rPr>
        <w:rFonts w:hint="default"/>
        <w:b/>
      </w:rPr>
    </w:lvl>
    <w:lvl w:ilvl="1" w:tplc="04090019">
      <w:start w:val="1"/>
      <w:numFmt w:val="lowerLetter"/>
      <w:lvlText w:val="%2)"/>
      <w:lvlJc w:val="left"/>
      <w:pPr>
        <w:ind w:left="840" w:hanging="420"/>
      </w:pPr>
    </w:lvl>
    <w:lvl w:ilvl="2" w:tplc="CB925962">
      <w:start w:val="1"/>
      <w:numFmt w:val="decimal"/>
      <w:lvlText w:val="%3、"/>
      <w:lvlJc w:val="left"/>
      <w:pPr>
        <w:ind w:left="1200" w:hanging="360"/>
      </w:pPr>
      <w:rPr>
        <w:rFonts w:cs="宋体"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E947F61"/>
    <w:multiLevelType w:val="hybridMultilevel"/>
    <w:tmpl w:val="D95C4960"/>
    <w:lvl w:ilvl="0" w:tplc="8C566958">
      <w:start w:val="1"/>
      <w:numFmt w:val="decimal"/>
      <w:lvlText w:val="%1、"/>
      <w:lvlJc w:val="left"/>
      <w:pPr>
        <w:tabs>
          <w:tab w:val="num" w:pos="1140"/>
        </w:tabs>
        <w:ind w:left="1140" w:hanging="360"/>
      </w:pPr>
      <w:rPr>
        <w:rFonts w:hint="default"/>
      </w:rPr>
    </w:lvl>
    <w:lvl w:ilvl="1" w:tplc="04090019">
      <w:start w:val="1"/>
      <w:numFmt w:val="lowerLetter"/>
      <w:lvlText w:val="%2)"/>
      <w:lvlJc w:val="left"/>
      <w:pPr>
        <w:tabs>
          <w:tab w:val="num" w:pos="1620"/>
        </w:tabs>
        <w:ind w:left="1620" w:hanging="420"/>
      </w:pPr>
    </w:lvl>
    <w:lvl w:ilvl="2" w:tplc="0409001B" w:tentative="1">
      <w:start w:val="1"/>
      <w:numFmt w:val="lowerRoman"/>
      <w:lvlText w:val="%3."/>
      <w:lvlJc w:val="righ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9" w:tentative="1">
      <w:start w:val="1"/>
      <w:numFmt w:val="lowerLetter"/>
      <w:lvlText w:val="%5)"/>
      <w:lvlJc w:val="left"/>
      <w:pPr>
        <w:tabs>
          <w:tab w:val="num" w:pos="2880"/>
        </w:tabs>
        <w:ind w:left="2880" w:hanging="420"/>
      </w:pPr>
    </w:lvl>
    <w:lvl w:ilvl="5" w:tplc="0409001B" w:tentative="1">
      <w:start w:val="1"/>
      <w:numFmt w:val="lowerRoman"/>
      <w:lvlText w:val="%6."/>
      <w:lvlJc w:val="righ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9" w:tentative="1">
      <w:start w:val="1"/>
      <w:numFmt w:val="lowerLetter"/>
      <w:lvlText w:val="%8)"/>
      <w:lvlJc w:val="left"/>
      <w:pPr>
        <w:tabs>
          <w:tab w:val="num" w:pos="4140"/>
        </w:tabs>
        <w:ind w:left="4140" w:hanging="420"/>
      </w:pPr>
    </w:lvl>
    <w:lvl w:ilvl="8" w:tplc="0409001B" w:tentative="1">
      <w:start w:val="1"/>
      <w:numFmt w:val="lowerRoman"/>
      <w:lvlText w:val="%9."/>
      <w:lvlJc w:val="right"/>
      <w:pPr>
        <w:tabs>
          <w:tab w:val="num" w:pos="4560"/>
        </w:tabs>
        <w:ind w:left="4560" w:hanging="420"/>
      </w:pPr>
    </w:lvl>
  </w:abstractNum>
  <w:num w:numId="1">
    <w:abstractNumId w:val="2"/>
  </w:num>
  <w:num w:numId="2">
    <w:abstractNumId w:val="7"/>
  </w:num>
  <w:num w:numId="3">
    <w:abstractNumId w:val="10"/>
  </w:num>
  <w:num w:numId="4">
    <w:abstractNumId w:val="3"/>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4"/>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659"/>
    <w:rsid w:val="00015D7E"/>
    <w:rsid w:val="00060A97"/>
    <w:rsid w:val="000610CC"/>
    <w:rsid w:val="00092205"/>
    <w:rsid w:val="000A5A84"/>
    <w:rsid w:val="000B4445"/>
    <w:rsid w:val="000C6E35"/>
    <w:rsid w:val="000D07A2"/>
    <w:rsid w:val="000E213F"/>
    <w:rsid w:val="00135320"/>
    <w:rsid w:val="00135E49"/>
    <w:rsid w:val="00141429"/>
    <w:rsid w:val="00146521"/>
    <w:rsid w:val="00160431"/>
    <w:rsid w:val="00162302"/>
    <w:rsid w:val="001713EF"/>
    <w:rsid w:val="001D47F0"/>
    <w:rsid w:val="001E51E5"/>
    <w:rsid w:val="001E733D"/>
    <w:rsid w:val="001F0BD2"/>
    <w:rsid w:val="00201659"/>
    <w:rsid w:val="0020604D"/>
    <w:rsid w:val="00225926"/>
    <w:rsid w:val="00246ACF"/>
    <w:rsid w:val="002608FC"/>
    <w:rsid w:val="002B659E"/>
    <w:rsid w:val="002D6365"/>
    <w:rsid w:val="002F3661"/>
    <w:rsid w:val="003037E2"/>
    <w:rsid w:val="00315025"/>
    <w:rsid w:val="00333541"/>
    <w:rsid w:val="00333A30"/>
    <w:rsid w:val="003406AA"/>
    <w:rsid w:val="0034292F"/>
    <w:rsid w:val="00345957"/>
    <w:rsid w:val="00346389"/>
    <w:rsid w:val="003549DD"/>
    <w:rsid w:val="00356CA9"/>
    <w:rsid w:val="0039747C"/>
    <w:rsid w:val="00397DA5"/>
    <w:rsid w:val="003A47F7"/>
    <w:rsid w:val="003B1190"/>
    <w:rsid w:val="003D3E30"/>
    <w:rsid w:val="003F1AE7"/>
    <w:rsid w:val="004122C5"/>
    <w:rsid w:val="004248B8"/>
    <w:rsid w:val="00434453"/>
    <w:rsid w:val="00443E71"/>
    <w:rsid w:val="00446FA9"/>
    <w:rsid w:val="004559EF"/>
    <w:rsid w:val="00476A16"/>
    <w:rsid w:val="00476AFF"/>
    <w:rsid w:val="004825EC"/>
    <w:rsid w:val="00491EB1"/>
    <w:rsid w:val="004B3272"/>
    <w:rsid w:val="004B6740"/>
    <w:rsid w:val="004D0B12"/>
    <w:rsid w:val="004D1C7C"/>
    <w:rsid w:val="004D404F"/>
    <w:rsid w:val="004E44B6"/>
    <w:rsid w:val="005022B3"/>
    <w:rsid w:val="00502B7F"/>
    <w:rsid w:val="00511A96"/>
    <w:rsid w:val="00532229"/>
    <w:rsid w:val="00544FA4"/>
    <w:rsid w:val="00560E09"/>
    <w:rsid w:val="0056696F"/>
    <w:rsid w:val="00570CB7"/>
    <w:rsid w:val="0057205D"/>
    <w:rsid w:val="00582115"/>
    <w:rsid w:val="00582A96"/>
    <w:rsid w:val="005869C4"/>
    <w:rsid w:val="0059153A"/>
    <w:rsid w:val="005959E5"/>
    <w:rsid w:val="005A2FBB"/>
    <w:rsid w:val="005A3CF0"/>
    <w:rsid w:val="005A44B8"/>
    <w:rsid w:val="005B74C2"/>
    <w:rsid w:val="005C04D5"/>
    <w:rsid w:val="005F3DC9"/>
    <w:rsid w:val="00623415"/>
    <w:rsid w:val="00643DC2"/>
    <w:rsid w:val="0065498D"/>
    <w:rsid w:val="00660605"/>
    <w:rsid w:val="0068105E"/>
    <w:rsid w:val="006823B0"/>
    <w:rsid w:val="00684221"/>
    <w:rsid w:val="00693774"/>
    <w:rsid w:val="006C1D10"/>
    <w:rsid w:val="006C2427"/>
    <w:rsid w:val="006C4381"/>
    <w:rsid w:val="006C7B18"/>
    <w:rsid w:val="006D6B28"/>
    <w:rsid w:val="006F1711"/>
    <w:rsid w:val="00723C17"/>
    <w:rsid w:val="00726CB9"/>
    <w:rsid w:val="00747F9F"/>
    <w:rsid w:val="00752550"/>
    <w:rsid w:val="007A2490"/>
    <w:rsid w:val="007A4ED3"/>
    <w:rsid w:val="007B2C86"/>
    <w:rsid w:val="007D5182"/>
    <w:rsid w:val="007E0205"/>
    <w:rsid w:val="007F5C7C"/>
    <w:rsid w:val="00817376"/>
    <w:rsid w:val="0083382D"/>
    <w:rsid w:val="008427DF"/>
    <w:rsid w:val="0086545A"/>
    <w:rsid w:val="00877992"/>
    <w:rsid w:val="00882AFE"/>
    <w:rsid w:val="008A50AC"/>
    <w:rsid w:val="008A7BFF"/>
    <w:rsid w:val="008F3FD0"/>
    <w:rsid w:val="00917D39"/>
    <w:rsid w:val="009243F2"/>
    <w:rsid w:val="009331C4"/>
    <w:rsid w:val="00934E06"/>
    <w:rsid w:val="0094268E"/>
    <w:rsid w:val="00957B90"/>
    <w:rsid w:val="00967895"/>
    <w:rsid w:val="009827BC"/>
    <w:rsid w:val="00991C88"/>
    <w:rsid w:val="009D1778"/>
    <w:rsid w:val="00A15D7C"/>
    <w:rsid w:val="00A55AC9"/>
    <w:rsid w:val="00A62BB6"/>
    <w:rsid w:val="00AC50B9"/>
    <w:rsid w:val="00B11446"/>
    <w:rsid w:val="00B24DE1"/>
    <w:rsid w:val="00B6252F"/>
    <w:rsid w:val="00B80345"/>
    <w:rsid w:val="00BB7752"/>
    <w:rsid w:val="00BC0E7C"/>
    <w:rsid w:val="00BC2FB6"/>
    <w:rsid w:val="00BC47D9"/>
    <w:rsid w:val="00BE6602"/>
    <w:rsid w:val="00BF4F32"/>
    <w:rsid w:val="00C01A91"/>
    <w:rsid w:val="00C366BF"/>
    <w:rsid w:val="00C47BFC"/>
    <w:rsid w:val="00C52F63"/>
    <w:rsid w:val="00C8082B"/>
    <w:rsid w:val="00C80D91"/>
    <w:rsid w:val="00C969F7"/>
    <w:rsid w:val="00CC2E33"/>
    <w:rsid w:val="00CE0E2C"/>
    <w:rsid w:val="00CE6909"/>
    <w:rsid w:val="00D04E62"/>
    <w:rsid w:val="00D05117"/>
    <w:rsid w:val="00D2702B"/>
    <w:rsid w:val="00D3513C"/>
    <w:rsid w:val="00D37B28"/>
    <w:rsid w:val="00D40733"/>
    <w:rsid w:val="00D4380C"/>
    <w:rsid w:val="00D4547F"/>
    <w:rsid w:val="00D81C1C"/>
    <w:rsid w:val="00D944FD"/>
    <w:rsid w:val="00DA0BE4"/>
    <w:rsid w:val="00DB416F"/>
    <w:rsid w:val="00DD614E"/>
    <w:rsid w:val="00DE7FAC"/>
    <w:rsid w:val="00DF10E7"/>
    <w:rsid w:val="00E10A60"/>
    <w:rsid w:val="00E12DB0"/>
    <w:rsid w:val="00E23397"/>
    <w:rsid w:val="00E30476"/>
    <w:rsid w:val="00E34541"/>
    <w:rsid w:val="00E576EF"/>
    <w:rsid w:val="00E74ABE"/>
    <w:rsid w:val="00E92B22"/>
    <w:rsid w:val="00EB1606"/>
    <w:rsid w:val="00EE6774"/>
    <w:rsid w:val="00EF5545"/>
    <w:rsid w:val="00EF6CE5"/>
    <w:rsid w:val="00EF6D14"/>
    <w:rsid w:val="00F026D4"/>
    <w:rsid w:val="00F158E5"/>
    <w:rsid w:val="00F67E0A"/>
    <w:rsid w:val="00F7155F"/>
    <w:rsid w:val="00F87175"/>
    <w:rsid w:val="00F97352"/>
    <w:rsid w:val="00FA6A00"/>
    <w:rsid w:val="00FB2590"/>
    <w:rsid w:val="00FE2170"/>
    <w:rsid w:val="00FE2204"/>
    <w:rsid w:val="00FF5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98A644A2-29C8-426A-8425-E354E08B9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5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165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01659"/>
    <w:pPr>
      <w:ind w:firstLineChars="200" w:firstLine="420"/>
    </w:pPr>
  </w:style>
  <w:style w:type="paragraph" w:styleId="a5">
    <w:name w:val="header"/>
    <w:basedOn w:val="a"/>
    <w:link w:val="a6"/>
    <w:uiPriority w:val="99"/>
    <w:unhideWhenUsed/>
    <w:rsid w:val="00443E7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43E71"/>
    <w:rPr>
      <w:sz w:val="18"/>
      <w:szCs w:val="18"/>
    </w:rPr>
  </w:style>
  <w:style w:type="paragraph" w:styleId="a7">
    <w:name w:val="footer"/>
    <w:basedOn w:val="a"/>
    <w:link w:val="a8"/>
    <w:uiPriority w:val="99"/>
    <w:unhideWhenUsed/>
    <w:rsid w:val="00443E71"/>
    <w:pPr>
      <w:tabs>
        <w:tab w:val="center" w:pos="4153"/>
        <w:tab w:val="right" w:pos="8306"/>
      </w:tabs>
      <w:snapToGrid w:val="0"/>
      <w:jc w:val="left"/>
    </w:pPr>
    <w:rPr>
      <w:sz w:val="18"/>
      <w:szCs w:val="18"/>
    </w:rPr>
  </w:style>
  <w:style w:type="character" w:customStyle="1" w:styleId="a8">
    <w:name w:val="页脚 字符"/>
    <w:basedOn w:val="a0"/>
    <w:link w:val="a7"/>
    <w:uiPriority w:val="99"/>
    <w:rsid w:val="00443E71"/>
    <w:rPr>
      <w:sz w:val="18"/>
      <w:szCs w:val="18"/>
    </w:rPr>
  </w:style>
  <w:style w:type="numbering" w:customStyle="1" w:styleId="Style3">
    <w:name w:val="Style3"/>
    <w:uiPriority w:val="99"/>
    <w:rsid w:val="00BC47D9"/>
    <w:pPr>
      <w:numPr>
        <w:numId w:val="8"/>
      </w:numPr>
    </w:pPr>
  </w:style>
  <w:style w:type="paragraph" w:styleId="2">
    <w:name w:val="Body Text Indent 2"/>
    <w:basedOn w:val="a"/>
    <w:link w:val="20"/>
    <w:rsid w:val="004D404F"/>
    <w:pPr>
      <w:spacing w:line="360" w:lineRule="exact"/>
      <w:ind w:firstLine="504"/>
    </w:pPr>
    <w:rPr>
      <w:rFonts w:ascii="Times New Roman" w:eastAsia="宋体" w:hAnsi="Times New Roman" w:cs="Times New Roman"/>
      <w:sz w:val="24"/>
      <w:szCs w:val="20"/>
    </w:rPr>
  </w:style>
  <w:style w:type="character" w:customStyle="1" w:styleId="20">
    <w:name w:val="正文文本缩进 2 字符"/>
    <w:basedOn w:val="a0"/>
    <w:link w:val="2"/>
    <w:rsid w:val="004D404F"/>
    <w:rPr>
      <w:rFonts w:ascii="Times New Roman" w:eastAsia="宋体" w:hAnsi="Times New Roman" w:cs="Times New Roman"/>
      <w:sz w:val="24"/>
      <w:szCs w:val="20"/>
    </w:rPr>
  </w:style>
  <w:style w:type="paragraph" w:styleId="a9">
    <w:name w:val="Balloon Text"/>
    <w:basedOn w:val="a"/>
    <w:link w:val="aa"/>
    <w:uiPriority w:val="99"/>
    <w:semiHidden/>
    <w:unhideWhenUsed/>
    <w:rsid w:val="00D944FD"/>
    <w:rPr>
      <w:sz w:val="18"/>
      <w:szCs w:val="18"/>
    </w:rPr>
  </w:style>
  <w:style w:type="character" w:customStyle="1" w:styleId="aa">
    <w:name w:val="批注框文本 字符"/>
    <w:basedOn w:val="a0"/>
    <w:link w:val="a9"/>
    <w:uiPriority w:val="99"/>
    <w:semiHidden/>
    <w:rsid w:val="00D944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52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9704D-1D73-4431-81E6-DE631E4B0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613</Words>
  <Characters>3499</Characters>
  <Application>Microsoft Office Word</Application>
  <DocSecurity>0</DocSecurity>
  <Lines>29</Lines>
  <Paragraphs>8</Paragraphs>
  <ScaleCrop>false</ScaleCrop>
  <Company>CCT</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wwu</dc:creator>
  <cp:lastModifiedBy>Ma, Xiao Chun</cp:lastModifiedBy>
  <cp:revision>6</cp:revision>
  <cp:lastPrinted>2022-02-24T08:28:00Z</cp:lastPrinted>
  <dcterms:created xsi:type="dcterms:W3CDTF">2018-10-29T00:23:00Z</dcterms:created>
  <dcterms:modified xsi:type="dcterms:W3CDTF">2022-02-24T08:45:00Z</dcterms:modified>
</cp:coreProperties>
</file>